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Ind w:w="-432" w:type="dxa"/>
        <w:tblLook w:val="01E0" w:firstRow="1" w:lastRow="1" w:firstColumn="1" w:lastColumn="1" w:noHBand="0" w:noVBand="0"/>
      </w:tblPr>
      <w:tblGrid>
        <w:gridCol w:w="4267"/>
        <w:gridCol w:w="5695"/>
      </w:tblGrid>
      <w:tr w:rsidR="00750B74" w:rsidRPr="00E25B09" w:rsidTr="00EF360B">
        <w:trPr>
          <w:trHeight w:val="1560"/>
        </w:trPr>
        <w:tc>
          <w:tcPr>
            <w:tcW w:w="4267" w:type="dxa"/>
          </w:tcPr>
          <w:p w:rsidR="00750B74" w:rsidRPr="0045367A" w:rsidRDefault="00CE02F4" w:rsidP="0083130F">
            <w:pPr>
              <w:jc w:val="center"/>
              <w:rPr>
                <w:rFonts w:ascii="Times New Roman" w:hAnsi="Times New Roman"/>
                <w:b/>
                <w:bCs/>
                <w:sz w:val="26"/>
                <w:szCs w:val="26"/>
                <w:lang w:val="en-US"/>
              </w:rPr>
            </w:pPr>
            <w:r w:rsidRPr="0045367A">
              <w:rPr>
                <w:rFonts w:ascii="Times New Roman" w:hAnsi="Times New Roman"/>
                <w:b/>
                <w:bCs/>
                <w:sz w:val="26"/>
                <w:szCs w:val="26"/>
                <w:lang w:val="en-US"/>
              </w:rPr>
              <w:t>UBND HUYỆN ĐỨC THỌ</w:t>
            </w:r>
          </w:p>
          <w:p w:rsidR="00750B74" w:rsidRPr="0045367A" w:rsidRDefault="00CE02F4" w:rsidP="0083130F">
            <w:pPr>
              <w:jc w:val="center"/>
              <w:rPr>
                <w:rFonts w:ascii="Times New Roman" w:hAnsi="Times New Roman"/>
                <w:sz w:val="26"/>
                <w:szCs w:val="26"/>
                <w:lang w:val="en-US"/>
              </w:rPr>
            </w:pPr>
            <w:r w:rsidRPr="0045367A">
              <w:rPr>
                <w:rFonts w:ascii="Times New Roman" w:hAnsi="Times New Roman"/>
                <w:b/>
                <w:bCs/>
                <w:sz w:val="26"/>
                <w:szCs w:val="26"/>
                <w:lang w:val="en-US"/>
              </w:rPr>
              <w:t>BCĐPHONG TRÀO</w:t>
            </w:r>
            <w:r w:rsidR="00750B74" w:rsidRPr="0045367A">
              <w:rPr>
                <w:rFonts w:ascii="Times New Roman" w:hAnsi="Times New Roman"/>
                <w:b/>
                <w:bCs/>
                <w:sz w:val="26"/>
                <w:szCs w:val="26"/>
                <w:lang w:val="en-US"/>
              </w:rPr>
              <w:t xml:space="preserve"> “TDĐKXDĐSVH”</w:t>
            </w:r>
          </w:p>
          <w:p w:rsidR="00750B74" w:rsidRPr="00E25B09" w:rsidRDefault="00A068BF" w:rsidP="00502835">
            <w:pPr>
              <w:jc w:val="center"/>
              <w:rPr>
                <w:rFonts w:ascii="Times New Roman" w:hAnsi="Times New Roman"/>
                <w:lang w:val="en-US"/>
              </w:rPr>
            </w:pPr>
            <w:r>
              <w:rPr>
                <w:rFonts w:ascii="Times New Roman" w:hAnsi="Times New Roman"/>
                <w:noProof/>
                <w:lang w:val="en-US" w:eastAsia="en-US"/>
              </w:rPr>
              <w:pict>
                <v:line id="_x0000_s1038" style="position:absolute;left:0;text-align:left;z-index:251657728" from="80.1pt,.55pt" to="125.1pt,.55pt"/>
              </w:pict>
            </w:r>
          </w:p>
          <w:p w:rsidR="00750B74" w:rsidRPr="00E25B09" w:rsidRDefault="00886302" w:rsidP="00401DA0">
            <w:pPr>
              <w:jc w:val="center"/>
              <w:rPr>
                <w:rFonts w:ascii="Times New Roman" w:hAnsi="Times New Roman"/>
                <w:lang w:val="en-US"/>
              </w:rPr>
            </w:pPr>
            <w:r w:rsidRPr="00E25B09">
              <w:rPr>
                <w:rFonts w:ascii="Times New Roman" w:hAnsi="Times New Roman"/>
                <w:lang w:val="en-US"/>
              </w:rPr>
              <w:t>Số:</w:t>
            </w:r>
            <w:r w:rsidR="00A730DC">
              <w:rPr>
                <w:rFonts w:ascii="Times New Roman" w:hAnsi="Times New Roman"/>
                <w:lang w:val="en-US"/>
              </w:rPr>
              <w:t xml:space="preserve"> </w:t>
            </w:r>
            <w:r w:rsidR="00401DA0">
              <w:rPr>
                <w:rFonts w:ascii="Times New Roman" w:hAnsi="Times New Roman"/>
                <w:lang w:val="en-US"/>
              </w:rPr>
              <w:t>06</w:t>
            </w:r>
            <w:r w:rsidR="00750B74" w:rsidRPr="00E25B09">
              <w:rPr>
                <w:rFonts w:ascii="Times New Roman" w:hAnsi="Times New Roman"/>
                <w:lang w:val="en-US"/>
              </w:rPr>
              <w:t>/HD - BCĐ</w:t>
            </w:r>
          </w:p>
        </w:tc>
        <w:tc>
          <w:tcPr>
            <w:tcW w:w="5695" w:type="dxa"/>
          </w:tcPr>
          <w:p w:rsidR="00750B74" w:rsidRPr="00502835" w:rsidRDefault="00750B74" w:rsidP="00502835">
            <w:pPr>
              <w:jc w:val="center"/>
              <w:rPr>
                <w:rFonts w:ascii="Times New Roman" w:hAnsi="Times New Roman"/>
                <w:b/>
                <w:bCs/>
                <w:sz w:val="26"/>
                <w:szCs w:val="26"/>
                <w:lang w:val="en-US"/>
              </w:rPr>
            </w:pPr>
            <w:r w:rsidRPr="00502835">
              <w:rPr>
                <w:rFonts w:ascii="Times New Roman" w:hAnsi="Times New Roman"/>
                <w:b/>
                <w:bCs/>
                <w:sz w:val="26"/>
                <w:szCs w:val="26"/>
                <w:lang w:val="en-US"/>
              </w:rPr>
              <w:t>C</w:t>
            </w:r>
            <w:r w:rsidR="00CE02F4" w:rsidRPr="00502835">
              <w:rPr>
                <w:rFonts w:ascii="Times New Roman" w:hAnsi="Times New Roman"/>
                <w:b/>
                <w:bCs/>
                <w:sz w:val="26"/>
                <w:szCs w:val="26"/>
                <w:lang w:val="en-US"/>
              </w:rPr>
              <w:t xml:space="preserve">ỘNG HÒA XÃ HỘI CHỦ NGHĨA VIỆT </w:t>
            </w:r>
            <w:smartTag w:uri="urn:schemas-microsoft-com:office:smarttags" w:element="country-region">
              <w:smartTag w:uri="urn:schemas-microsoft-com:office:smarttags" w:element="place">
                <w:r w:rsidR="00CE02F4" w:rsidRPr="00502835">
                  <w:rPr>
                    <w:rFonts w:ascii="Times New Roman" w:hAnsi="Times New Roman"/>
                    <w:b/>
                    <w:bCs/>
                    <w:sz w:val="26"/>
                    <w:szCs w:val="26"/>
                    <w:lang w:val="en-US"/>
                  </w:rPr>
                  <w:t>NAM</w:t>
                </w:r>
              </w:smartTag>
            </w:smartTag>
          </w:p>
          <w:p w:rsidR="00750B74" w:rsidRPr="00E25B09" w:rsidRDefault="00750B74" w:rsidP="00502835">
            <w:pPr>
              <w:jc w:val="center"/>
              <w:rPr>
                <w:rFonts w:ascii="Times New Roman" w:hAnsi="Times New Roman"/>
                <w:b/>
                <w:bCs/>
                <w:lang w:val="en-US"/>
              </w:rPr>
            </w:pPr>
            <w:r w:rsidRPr="00E25B09">
              <w:rPr>
                <w:rFonts w:ascii="Times New Roman" w:hAnsi="Times New Roman"/>
                <w:b/>
                <w:bCs/>
                <w:lang w:val="en-US"/>
              </w:rPr>
              <w:t>Độc lập  - Tự do - Hạnh phúc</w:t>
            </w:r>
          </w:p>
          <w:p w:rsidR="00750B74" w:rsidRPr="00E25B09" w:rsidRDefault="00A068BF" w:rsidP="00502835">
            <w:pPr>
              <w:jc w:val="center"/>
              <w:rPr>
                <w:rFonts w:ascii="Times New Roman" w:hAnsi="Times New Roman"/>
                <w:lang w:val="en-US"/>
              </w:rPr>
            </w:pPr>
            <w:r>
              <w:rPr>
                <w:rFonts w:ascii="Times New Roman" w:hAnsi="Times New Roman"/>
                <w:noProof/>
                <w:lang w:val="en-US" w:eastAsia="en-US"/>
              </w:rPr>
              <w:pict>
                <v:line id="_x0000_s1037" style="position:absolute;left:0;text-align:left;flip:y;z-index:251656704" from="55.6pt,1.05pt" to="217.6pt,1.05pt"/>
              </w:pict>
            </w:r>
          </w:p>
          <w:p w:rsidR="00750B74" w:rsidRPr="00E25B09" w:rsidRDefault="00FC6DE6" w:rsidP="00401DA0">
            <w:pPr>
              <w:jc w:val="center"/>
              <w:rPr>
                <w:rFonts w:ascii="Times New Roman" w:hAnsi="Times New Roman"/>
                <w:i/>
                <w:iCs/>
                <w:lang w:val="en-US"/>
              </w:rPr>
            </w:pPr>
            <w:r w:rsidRPr="00E25B09">
              <w:rPr>
                <w:rFonts w:ascii="Times New Roman" w:hAnsi="Times New Roman"/>
                <w:i/>
                <w:iCs/>
                <w:lang w:val="en-US"/>
              </w:rPr>
              <w:t>Đức Thọ, ngày</w:t>
            </w:r>
            <w:r w:rsidR="00A730DC">
              <w:rPr>
                <w:rFonts w:ascii="Times New Roman" w:hAnsi="Times New Roman"/>
                <w:i/>
                <w:iCs/>
                <w:lang w:val="en-US"/>
              </w:rPr>
              <w:t xml:space="preserve"> </w:t>
            </w:r>
            <w:r w:rsidR="00401DA0">
              <w:rPr>
                <w:rFonts w:ascii="Times New Roman" w:hAnsi="Times New Roman"/>
                <w:i/>
                <w:iCs/>
                <w:lang w:val="en-US"/>
              </w:rPr>
              <w:t>28</w:t>
            </w:r>
            <w:bookmarkStart w:id="0" w:name="_GoBack"/>
            <w:bookmarkEnd w:id="0"/>
            <w:r w:rsidRPr="00E25B09">
              <w:rPr>
                <w:rFonts w:ascii="Times New Roman" w:hAnsi="Times New Roman"/>
                <w:i/>
                <w:iCs/>
                <w:lang w:val="en-US"/>
              </w:rPr>
              <w:t xml:space="preserve"> </w:t>
            </w:r>
            <w:r w:rsidR="009B6976" w:rsidRPr="00E25B09">
              <w:rPr>
                <w:rFonts w:ascii="Times New Roman" w:hAnsi="Times New Roman"/>
                <w:i/>
                <w:iCs/>
                <w:lang w:val="en-US"/>
              </w:rPr>
              <w:t xml:space="preserve">tháng </w:t>
            </w:r>
            <w:r w:rsidR="005359A9">
              <w:rPr>
                <w:rFonts w:ascii="Times New Roman" w:hAnsi="Times New Roman"/>
                <w:i/>
                <w:iCs/>
                <w:lang w:val="en-US"/>
              </w:rPr>
              <w:t>9</w:t>
            </w:r>
            <w:r w:rsidR="009B495D" w:rsidRPr="00E25B09">
              <w:rPr>
                <w:rFonts w:ascii="Times New Roman" w:hAnsi="Times New Roman"/>
                <w:i/>
                <w:iCs/>
                <w:lang w:val="en-US"/>
              </w:rPr>
              <w:t xml:space="preserve"> năm 20</w:t>
            </w:r>
            <w:r w:rsidR="005359A9">
              <w:rPr>
                <w:rFonts w:ascii="Times New Roman" w:hAnsi="Times New Roman"/>
                <w:i/>
                <w:iCs/>
                <w:lang w:val="en-US"/>
              </w:rPr>
              <w:t>2</w:t>
            </w:r>
            <w:r w:rsidR="00DA24A1">
              <w:rPr>
                <w:rFonts w:ascii="Times New Roman" w:hAnsi="Times New Roman"/>
                <w:i/>
                <w:iCs/>
                <w:lang w:val="en-US"/>
              </w:rPr>
              <w:t>1</w:t>
            </w:r>
          </w:p>
        </w:tc>
      </w:tr>
    </w:tbl>
    <w:p w:rsidR="006536CD" w:rsidRPr="00E25B09" w:rsidRDefault="006536CD" w:rsidP="00C7659C">
      <w:pPr>
        <w:jc w:val="both"/>
        <w:rPr>
          <w:rFonts w:ascii="Times New Roman" w:hAnsi="Times New Roman"/>
          <w:b/>
          <w:bCs/>
          <w:lang w:val="en-US"/>
        </w:rPr>
      </w:pPr>
    </w:p>
    <w:p w:rsidR="00750B74" w:rsidRPr="00E25B09" w:rsidRDefault="001503E9" w:rsidP="0083130F">
      <w:pPr>
        <w:jc w:val="center"/>
        <w:rPr>
          <w:rFonts w:ascii="Times New Roman" w:hAnsi="Times New Roman"/>
          <w:b/>
          <w:bCs/>
          <w:lang w:val="en-US"/>
        </w:rPr>
      </w:pPr>
      <w:r w:rsidRPr="00E25B09">
        <w:rPr>
          <w:rFonts w:ascii="Times New Roman" w:hAnsi="Times New Roman"/>
          <w:b/>
          <w:bCs/>
          <w:lang w:val="en-US"/>
        </w:rPr>
        <w:t>HƯỚNG DẪN</w:t>
      </w:r>
    </w:p>
    <w:p w:rsidR="00C70F47" w:rsidRPr="00E25B09" w:rsidRDefault="009A6738" w:rsidP="0083130F">
      <w:pPr>
        <w:jc w:val="center"/>
        <w:rPr>
          <w:rFonts w:ascii="Times New Roman" w:hAnsi="Times New Roman"/>
          <w:b/>
          <w:bCs/>
          <w:lang w:val="en-US"/>
        </w:rPr>
      </w:pPr>
      <w:r w:rsidRPr="00E25B09">
        <w:rPr>
          <w:rFonts w:ascii="Times New Roman" w:hAnsi="Times New Roman"/>
          <w:b/>
          <w:bCs/>
          <w:lang w:val="en-US"/>
        </w:rPr>
        <w:t>Về việc b</w:t>
      </w:r>
      <w:r w:rsidR="00A73050" w:rsidRPr="00E25B09">
        <w:rPr>
          <w:rFonts w:ascii="Times New Roman" w:hAnsi="Times New Roman"/>
          <w:b/>
          <w:bCs/>
          <w:lang w:val="en-US"/>
        </w:rPr>
        <w:t>ình xét</w:t>
      </w:r>
      <w:r w:rsidR="00AD291A" w:rsidRPr="00E25B09">
        <w:rPr>
          <w:rFonts w:ascii="Times New Roman" w:hAnsi="Times New Roman"/>
          <w:b/>
          <w:bCs/>
          <w:lang w:val="en-US"/>
        </w:rPr>
        <w:t>, công nhận</w:t>
      </w:r>
      <w:r w:rsidR="00A73050" w:rsidRPr="00E25B09">
        <w:rPr>
          <w:rFonts w:ascii="Times New Roman" w:hAnsi="Times New Roman"/>
          <w:b/>
          <w:bCs/>
          <w:lang w:val="en-US"/>
        </w:rPr>
        <w:t xml:space="preserve"> D</w:t>
      </w:r>
      <w:r w:rsidR="00750B74" w:rsidRPr="00E25B09">
        <w:rPr>
          <w:rFonts w:ascii="Times New Roman" w:hAnsi="Times New Roman"/>
          <w:b/>
          <w:bCs/>
          <w:lang w:val="en-US"/>
        </w:rPr>
        <w:t>anh</w:t>
      </w:r>
      <w:r w:rsidR="006536CD" w:rsidRPr="00E25B09">
        <w:rPr>
          <w:rFonts w:ascii="Times New Roman" w:hAnsi="Times New Roman"/>
          <w:b/>
          <w:bCs/>
          <w:lang w:val="en-US"/>
        </w:rPr>
        <w:t xml:space="preserve"> hiệu </w:t>
      </w:r>
      <w:r w:rsidR="00A73050" w:rsidRPr="00E25B09">
        <w:rPr>
          <w:rFonts w:ascii="Times New Roman" w:hAnsi="Times New Roman"/>
          <w:b/>
          <w:bCs/>
          <w:lang w:val="en-US"/>
        </w:rPr>
        <w:t>“Gia đình v</w:t>
      </w:r>
      <w:r w:rsidR="006536CD" w:rsidRPr="00E25B09">
        <w:rPr>
          <w:rFonts w:ascii="Times New Roman" w:hAnsi="Times New Roman"/>
          <w:b/>
          <w:bCs/>
          <w:lang w:val="en-US"/>
        </w:rPr>
        <w:t>ăn hoá</w:t>
      </w:r>
      <w:r w:rsidR="00A73050" w:rsidRPr="00E25B09">
        <w:rPr>
          <w:rFonts w:ascii="Times New Roman" w:hAnsi="Times New Roman"/>
          <w:b/>
          <w:bCs/>
          <w:lang w:val="en-US"/>
        </w:rPr>
        <w:t>”</w:t>
      </w:r>
      <w:r w:rsidR="006536CD" w:rsidRPr="00E25B09">
        <w:rPr>
          <w:rFonts w:ascii="Times New Roman" w:hAnsi="Times New Roman"/>
          <w:b/>
          <w:bCs/>
          <w:lang w:val="en-US"/>
        </w:rPr>
        <w:t>,</w:t>
      </w:r>
    </w:p>
    <w:p w:rsidR="00750B74" w:rsidRPr="00E25B09" w:rsidRDefault="00FA2FA6" w:rsidP="0045364F">
      <w:pPr>
        <w:jc w:val="center"/>
        <w:rPr>
          <w:rFonts w:ascii="Times New Roman" w:hAnsi="Times New Roman"/>
          <w:b/>
          <w:bCs/>
          <w:lang w:val="en-US"/>
        </w:rPr>
      </w:pPr>
      <w:r>
        <w:rPr>
          <w:rFonts w:ascii="Times New Roman" w:hAnsi="Times New Roman"/>
          <w:b/>
          <w:bCs/>
          <w:spacing w:val="-10"/>
          <w:lang w:val="en-US"/>
        </w:rPr>
        <w:t>“Thôn v</w:t>
      </w:r>
      <w:r w:rsidR="004C3621">
        <w:rPr>
          <w:rFonts w:ascii="Times New Roman" w:hAnsi="Times New Roman"/>
          <w:b/>
          <w:bCs/>
          <w:spacing w:val="-10"/>
          <w:lang w:val="en-US"/>
        </w:rPr>
        <w:t xml:space="preserve">ăn hóa”, “Tổ dân phố văn hóa”; </w:t>
      </w:r>
      <w:r w:rsidR="00A73050" w:rsidRPr="00E25B09">
        <w:rPr>
          <w:rFonts w:ascii="Times New Roman" w:hAnsi="Times New Roman"/>
          <w:b/>
          <w:bCs/>
          <w:lang w:val="en-US"/>
        </w:rPr>
        <w:t>đánh giá</w:t>
      </w:r>
      <w:r w:rsidR="00AD291A" w:rsidRPr="00E25B09">
        <w:rPr>
          <w:rFonts w:ascii="Times New Roman" w:hAnsi="Times New Roman"/>
          <w:b/>
          <w:bCs/>
          <w:lang w:val="en-US"/>
        </w:rPr>
        <w:t xml:space="preserve"> “Gia đình t</w:t>
      </w:r>
      <w:r w:rsidR="006536CD" w:rsidRPr="00E25B09">
        <w:rPr>
          <w:rFonts w:ascii="Times New Roman" w:hAnsi="Times New Roman"/>
          <w:b/>
          <w:bCs/>
          <w:lang w:val="en-US"/>
        </w:rPr>
        <w:t>hể thao</w:t>
      </w:r>
      <w:r w:rsidR="00AD291A" w:rsidRPr="00E25B09">
        <w:rPr>
          <w:rFonts w:ascii="Times New Roman" w:hAnsi="Times New Roman"/>
          <w:b/>
          <w:bCs/>
          <w:lang w:val="en-US"/>
        </w:rPr>
        <w:t>”</w:t>
      </w:r>
      <w:r w:rsidR="006536CD" w:rsidRPr="00E25B09">
        <w:rPr>
          <w:rFonts w:ascii="Times New Roman" w:hAnsi="Times New Roman"/>
          <w:b/>
          <w:bCs/>
          <w:lang w:val="en-US"/>
        </w:rPr>
        <w:t xml:space="preserve"> năm 20</w:t>
      </w:r>
      <w:r w:rsidR="00987A05">
        <w:rPr>
          <w:rFonts w:ascii="Times New Roman" w:hAnsi="Times New Roman"/>
          <w:b/>
          <w:bCs/>
          <w:lang w:val="en-US"/>
        </w:rPr>
        <w:t>2</w:t>
      </w:r>
      <w:r w:rsidR="0061011C">
        <w:rPr>
          <w:rFonts w:ascii="Times New Roman" w:hAnsi="Times New Roman"/>
          <w:b/>
          <w:bCs/>
          <w:lang w:val="en-US"/>
        </w:rPr>
        <w:t>1</w:t>
      </w:r>
    </w:p>
    <w:p w:rsidR="00750B74" w:rsidRPr="00E25B09" w:rsidRDefault="00A068BF" w:rsidP="00C7659C">
      <w:pPr>
        <w:jc w:val="both"/>
        <w:rPr>
          <w:rFonts w:ascii="Times New Roman" w:hAnsi="Times New Roman"/>
          <w:lang w:val="en-US"/>
        </w:rPr>
      </w:pPr>
      <w:r>
        <w:rPr>
          <w:rFonts w:ascii="Times New Roman" w:hAnsi="Times New Roman"/>
          <w:noProof/>
        </w:rPr>
        <w:pict>
          <v:shapetype id="_x0000_t32" coordsize="21600,21600" o:spt="32" o:oned="t" path="m,l21600,21600e" filled="f">
            <v:path arrowok="t" fillok="f" o:connecttype="none"/>
            <o:lock v:ext="edit" shapetype="t"/>
          </v:shapetype>
          <v:shape id="_x0000_s1039" type="#_x0000_t32" style="position:absolute;left:0;text-align:left;margin-left:190.2pt;margin-top:1.6pt;width:92.25pt;height:0;z-index:251658752" o:connectortype="straight"/>
        </w:pict>
      </w:r>
      <w:r w:rsidR="00750B74" w:rsidRPr="00E25B09">
        <w:rPr>
          <w:rFonts w:ascii="Times New Roman" w:hAnsi="Times New Roman"/>
          <w:lang w:val="en-US"/>
        </w:rPr>
        <w:tab/>
      </w:r>
    </w:p>
    <w:p w:rsidR="00750B74" w:rsidRPr="00E25B09" w:rsidRDefault="001503E9" w:rsidP="00BF4431">
      <w:pPr>
        <w:ind w:firstLine="720"/>
        <w:jc w:val="both"/>
        <w:rPr>
          <w:rFonts w:ascii="Times New Roman" w:hAnsi="Times New Roman"/>
          <w:spacing w:val="-4"/>
          <w:lang w:val="en-US"/>
        </w:rPr>
      </w:pPr>
      <w:r w:rsidRPr="00E25B09">
        <w:rPr>
          <w:rFonts w:ascii="Times New Roman" w:hAnsi="Times New Roman"/>
          <w:spacing w:val="-4"/>
          <w:lang w:val="en-US"/>
        </w:rPr>
        <w:t>Trên cơ sở</w:t>
      </w:r>
      <w:r w:rsidR="0031536C">
        <w:rPr>
          <w:rFonts w:ascii="Times New Roman" w:hAnsi="Times New Roman"/>
          <w:spacing w:val="-4"/>
          <w:lang w:val="en-US"/>
        </w:rPr>
        <w:t xml:space="preserve"> </w:t>
      </w:r>
      <w:r w:rsidR="000526CC" w:rsidRPr="00E25B09">
        <w:rPr>
          <w:rFonts w:ascii="Times New Roman" w:hAnsi="Times New Roman"/>
          <w:spacing w:val="-4"/>
          <w:lang w:val="en-US"/>
        </w:rPr>
        <w:t>Thông tư số 0</w:t>
      </w:r>
      <w:r w:rsidR="00987A05">
        <w:rPr>
          <w:rFonts w:ascii="Times New Roman" w:hAnsi="Times New Roman"/>
          <w:spacing w:val="-4"/>
          <w:lang w:val="en-US"/>
        </w:rPr>
        <w:t>1</w:t>
      </w:r>
      <w:r w:rsidR="000526CC" w:rsidRPr="00E25B09">
        <w:rPr>
          <w:rFonts w:ascii="Times New Roman" w:hAnsi="Times New Roman"/>
          <w:spacing w:val="-4"/>
          <w:lang w:val="en-US"/>
        </w:rPr>
        <w:t>/201</w:t>
      </w:r>
      <w:r w:rsidR="00987A05">
        <w:rPr>
          <w:rFonts w:ascii="Times New Roman" w:hAnsi="Times New Roman"/>
          <w:spacing w:val="-4"/>
          <w:lang w:val="en-US"/>
        </w:rPr>
        <w:t>9</w:t>
      </w:r>
      <w:r w:rsidR="000526CC" w:rsidRPr="00E25B09">
        <w:rPr>
          <w:rFonts w:ascii="Times New Roman" w:hAnsi="Times New Roman"/>
          <w:spacing w:val="-4"/>
          <w:lang w:val="en-US"/>
        </w:rPr>
        <w:t>/TT-BVHTTDL, ngày 1</w:t>
      </w:r>
      <w:r w:rsidR="00987A05">
        <w:rPr>
          <w:rFonts w:ascii="Times New Roman" w:hAnsi="Times New Roman"/>
          <w:spacing w:val="-4"/>
          <w:lang w:val="en-US"/>
        </w:rPr>
        <w:t>7</w:t>
      </w:r>
      <w:r w:rsidR="000526CC" w:rsidRPr="00E25B09">
        <w:rPr>
          <w:rFonts w:ascii="Times New Roman" w:hAnsi="Times New Roman"/>
          <w:spacing w:val="-4"/>
          <w:lang w:val="en-US"/>
        </w:rPr>
        <w:t>/</w:t>
      </w:r>
      <w:r w:rsidR="006E590F">
        <w:rPr>
          <w:rFonts w:ascii="Times New Roman" w:hAnsi="Times New Roman"/>
          <w:spacing w:val="-4"/>
          <w:lang w:val="en-US"/>
        </w:rPr>
        <w:t>01</w:t>
      </w:r>
      <w:r w:rsidR="000526CC" w:rsidRPr="00E25B09">
        <w:rPr>
          <w:rFonts w:ascii="Times New Roman" w:hAnsi="Times New Roman"/>
          <w:spacing w:val="-4"/>
          <w:lang w:val="en-US"/>
        </w:rPr>
        <w:t>/201</w:t>
      </w:r>
      <w:r w:rsidR="006E590F">
        <w:rPr>
          <w:rFonts w:ascii="Times New Roman" w:hAnsi="Times New Roman"/>
          <w:spacing w:val="-4"/>
          <w:lang w:val="en-US"/>
        </w:rPr>
        <w:t>9</w:t>
      </w:r>
      <w:r w:rsidR="000526CC" w:rsidRPr="00E25B09">
        <w:rPr>
          <w:rFonts w:ascii="Times New Roman" w:hAnsi="Times New Roman"/>
          <w:spacing w:val="-4"/>
          <w:lang w:val="en-US"/>
        </w:rPr>
        <w:t xml:space="preserve"> của Bộ Văn hóa, Thể thao và Du lịch quy định </w:t>
      </w:r>
      <w:r w:rsidR="006E590F">
        <w:rPr>
          <w:rFonts w:ascii="Times New Roman" w:hAnsi="Times New Roman"/>
          <w:spacing w:val="-4"/>
          <w:lang w:val="en-US"/>
        </w:rPr>
        <w:t>về</w:t>
      </w:r>
      <w:r w:rsidR="000526CC" w:rsidRPr="00E25B09">
        <w:rPr>
          <w:rFonts w:ascii="Times New Roman" w:hAnsi="Times New Roman"/>
          <w:spacing w:val="-4"/>
          <w:lang w:val="en-US"/>
        </w:rPr>
        <w:t xml:space="preserve"> đánh giá ph</w:t>
      </w:r>
      <w:r w:rsidR="006E590F">
        <w:rPr>
          <w:rFonts w:ascii="Times New Roman" w:hAnsi="Times New Roman"/>
          <w:spacing w:val="-4"/>
          <w:lang w:val="en-US"/>
        </w:rPr>
        <w:t>ong trào</w:t>
      </w:r>
      <w:r w:rsidR="000526CC" w:rsidRPr="00E25B09">
        <w:rPr>
          <w:rFonts w:ascii="Times New Roman" w:hAnsi="Times New Roman"/>
          <w:spacing w:val="-4"/>
          <w:lang w:val="en-US"/>
        </w:rPr>
        <w:t xml:space="preserve"> thể dục, thể thao</w:t>
      </w:r>
      <w:r w:rsidR="006E590F">
        <w:rPr>
          <w:rFonts w:ascii="Times New Roman" w:hAnsi="Times New Roman"/>
          <w:spacing w:val="-4"/>
          <w:lang w:val="en-US"/>
        </w:rPr>
        <w:t xml:space="preserve"> quần chúng</w:t>
      </w:r>
      <w:r w:rsidR="000526CC" w:rsidRPr="00E25B09">
        <w:rPr>
          <w:rFonts w:ascii="Times New Roman" w:hAnsi="Times New Roman"/>
          <w:spacing w:val="-4"/>
          <w:lang w:val="en-US"/>
        </w:rPr>
        <w:t xml:space="preserve">; </w:t>
      </w:r>
      <w:r w:rsidR="00F9603B" w:rsidRPr="00E25B09">
        <w:rPr>
          <w:rFonts w:ascii="Times New Roman" w:hAnsi="Times New Roman"/>
          <w:bCs/>
          <w:spacing w:val="-2"/>
          <w:lang w:val="nl-NL"/>
        </w:rPr>
        <w:t>Nghị định số 122/2018/NĐ-CP của Chính phủ quy định về xét tặng danh hiệu văn hóa</w:t>
      </w:r>
      <w:r w:rsidR="00F94D45" w:rsidRPr="00E25B09">
        <w:rPr>
          <w:rFonts w:ascii="Times New Roman" w:hAnsi="Times New Roman"/>
          <w:bCs/>
          <w:spacing w:val="-2"/>
          <w:lang w:val="nl-NL"/>
        </w:rPr>
        <w:t xml:space="preserve">; Hướng dẫn số </w:t>
      </w:r>
      <w:r w:rsidR="00F94D45" w:rsidRPr="00E25B09">
        <w:rPr>
          <w:rFonts w:ascii="Times New Roman" w:hAnsi="Times New Roman"/>
        </w:rPr>
        <w:t>848/VHCS-NSVH</w:t>
      </w:r>
      <w:r w:rsidR="00F94D45" w:rsidRPr="00E25B09">
        <w:rPr>
          <w:rFonts w:ascii="Times New Roman" w:hAnsi="Times New Roman"/>
          <w:lang w:val="en-US"/>
        </w:rPr>
        <w:t xml:space="preserve"> ngày 30/11/2018 của </w:t>
      </w:r>
      <w:r w:rsidR="00D154A5" w:rsidRPr="00E25B09">
        <w:rPr>
          <w:rFonts w:ascii="Times New Roman" w:hAnsi="Times New Roman"/>
          <w:lang w:val="en-US"/>
        </w:rPr>
        <w:t xml:space="preserve">Cục văn hóa </w:t>
      </w:r>
      <w:r w:rsidR="000618A4" w:rsidRPr="00E25B09">
        <w:rPr>
          <w:rFonts w:ascii="Times New Roman" w:hAnsi="Times New Roman"/>
          <w:lang w:val="en-US"/>
        </w:rPr>
        <w:t xml:space="preserve">cơ sở thuộc </w:t>
      </w:r>
      <w:r w:rsidR="00F94D45" w:rsidRPr="00E25B09">
        <w:rPr>
          <w:rFonts w:ascii="Times New Roman" w:hAnsi="Times New Roman"/>
          <w:lang w:val="en-US"/>
        </w:rPr>
        <w:t>Bộ Văn hóa, Thể thao và Du lịch</w:t>
      </w:r>
      <w:r w:rsidR="000618A4" w:rsidRPr="00E25B09">
        <w:rPr>
          <w:rFonts w:ascii="Times New Roman" w:hAnsi="Times New Roman"/>
          <w:lang w:val="en-US"/>
        </w:rPr>
        <w:t xml:space="preserve"> hướng dẫn thực hiện Nghị định 122/2018/NĐ-CP của Chính phủ</w:t>
      </w:r>
      <w:r w:rsidR="0034017A" w:rsidRPr="00E25B09">
        <w:rPr>
          <w:rFonts w:ascii="Times New Roman" w:hAnsi="Times New Roman"/>
          <w:lang w:val="en-US"/>
        </w:rPr>
        <w:t xml:space="preserve">; </w:t>
      </w:r>
      <w:r w:rsidR="00954080" w:rsidRPr="00E25B09">
        <w:rPr>
          <w:rFonts w:ascii="Times New Roman" w:hAnsi="Times New Roman"/>
        </w:rPr>
        <w:t xml:space="preserve">Quyết định số 18/2019/QĐ-UBND, ngày 5/4/2019 của </w:t>
      </w:r>
      <w:r w:rsidR="00D5540E">
        <w:rPr>
          <w:rFonts w:ascii="Times New Roman" w:hAnsi="Times New Roman"/>
          <w:lang w:val="en-US"/>
        </w:rPr>
        <w:t>UBND</w:t>
      </w:r>
      <w:r w:rsidR="00954080" w:rsidRPr="00E25B09">
        <w:rPr>
          <w:rFonts w:ascii="Times New Roman" w:hAnsi="Times New Roman"/>
        </w:rPr>
        <w:t xml:space="preserve"> tỉnh Hà Tĩnh về quy định thang điểm xét tặng Danh hiệu “Gia đình văn hóa”, “Khu dân cư văn hóa” trên địa bàn tỉnh Hà Tĩnh</w:t>
      </w:r>
      <w:r w:rsidR="006E590F">
        <w:rPr>
          <w:rFonts w:ascii="Times New Roman" w:hAnsi="Times New Roman"/>
          <w:lang w:val="en-US"/>
        </w:rPr>
        <w:t xml:space="preserve">; Quyết định </w:t>
      </w:r>
      <w:r w:rsidR="00AA7008">
        <w:rPr>
          <w:rFonts w:ascii="Times New Roman" w:hAnsi="Times New Roman"/>
          <w:lang w:val="en-US"/>
        </w:rPr>
        <w:t xml:space="preserve">3614/QĐ-UBND ngày 4/11/2019 của UBND tỉnh Hà Tĩnh về việc công bố </w:t>
      </w:r>
      <w:r w:rsidR="00D5540E">
        <w:rPr>
          <w:rFonts w:ascii="Times New Roman" w:hAnsi="Times New Roman"/>
          <w:lang w:val="en-US"/>
        </w:rPr>
        <w:t>d</w:t>
      </w:r>
      <w:r w:rsidR="00AA7008">
        <w:rPr>
          <w:rFonts w:ascii="Times New Roman" w:hAnsi="Times New Roman"/>
          <w:lang w:val="en-US"/>
        </w:rPr>
        <w:t>anh mục và quy trình nội bộ, thủ tục hành chính thuộc thẩm quyền quản lý của ngành Văn hóa, Thể thao và Du lịch áp dụng tại UBND cấp xã trên địa bàn tỉnh Hà Tĩnh;  Quyết định</w:t>
      </w:r>
      <w:r w:rsidR="008F20CD">
        <w:rPr>
          <w:rFonts w:ascii="Times New Roman" w:hAnsi="Times New Roman"/>
          <w:lang w:val="en-US"/>
        </w:rPr>
        <w:t xml:space="preserve"> số 3698/QĐ-UBND ngày 15/11/2019 của UBND tỉnh Hà Tĩnh về việc công bố </w:t>
      </w:r>
      <w:r w:rsidR="00D5540E">
        <w:rPr>
          <w:rFonts w:ascii="Times New Roman" w:hAnsi="Times New Roman"/>
          <w:lang w:val="en-US"/>
        </w:rPr>
        <w:t>d</w:t>
      </w:r>
      <w:r w:rsidR="008F20CD">
        <w:rPr>
          <w:rFonts w:ascii="Times New Roman" w:hAnsi="Times New Roman"/>
          <w:lang w:val="en-US"/>
        </w:rPr>
        <w:t>anh mục và quy trình nội bộ thủ tục hành chính thuộc thẩm quyền quản lý của ngành Văn hóa, Thể thao và Du lịch áp dụng tại UBND cấp huyện trên địa bàn tỉnh Hà Tĩnh</w:t>
      </w:r>
      <w:r w:rsidR="008C10D9" w:rsidRPr="00E25B09">
        <w:rPr>
          <w:rFonts w:ascii="Times New Roman" w:hAnsi="Times New Roman"/>
          <w:spacing w:val="-4"/>
          <w:lang w:val="en-US"/>
        </w:rPr>
        <w:t xml:space="preserve">.Để </w:t>
      </w:r>
      <w:r w:rsidR="00D5540E">
        <w:rPr>
          <w:rFonts w:ascii="Times New Roman" w:hAnsi="Times New Roman"/>
          <w:spacing w:val="-4"/>
          <w:lang w:val="en-US"/>
        </w:rPr>
        <w:t>thực hiện</w:t>
      </w:r>
      <w:r w:rsidR="008C10D9" w:rsidRPr="00E25B09">
        <w:rPr>
          <w:rFonts w:ascii="Times New Roman" w:hAnsi="Times New Roman"/>
          <w:spacing w:val="-4"/>
          <w:lang w:val="en-US"/>
        </w:rPr>
        <w:t xml:space="preserve"> theo quy định và đảm bảo chất lượng</w:t>
      </w:r>
      <w:r w:rsidR="00C9228A" w:rsidRPr="00E25B09">
        <w:rPr>
          <w:rFonts w:ascii="Times New Roman" w:hAnsi="Times New Roman"/>
          <w:spacing w:val="-4"/>
          <w:lang w:val="en-US"/>
        </w:rPr>
        <w:t xml:space="preserve"> trong bình xét, công nhận </w:t>
      </w:r>
      <w:r w:rsidR="008E3BB1" w:rsidRPr="00E25B09">
        <w:rPr>
          <w:rFonts w:ascii="Times New Roman" w:hAnsi="Times New Roman"/>
          <w:spacing w:val="-4"/>
          <w:lang w:val="en-US"/>
        </w:rPr>
        <w:t>“G</w:t>
      </w:r>
      <w:r w:rsidR="00C9228A" w:rsidRPr="00E25B09">
        <w:rPr>
          <w:rFonts w:ascii="Times New Roman" w:hAnsi="Times New Roman"/>
          <w:spacing w:val="-4"/>
          <w:lang w:val="en-US"/>
        </w:rPr>
        <w:t>ia đình văn hóa</w:t>
      </w:r>
      <w:r w:rsidR="008E3BB1" w:rsidRPr="00E25B09">
        <w:rPr>
          <w:rFonts w:ascii="Times New Roman" w:hAnsi="Times New Roman"/>
          <w:spacing w:val="-4"/>
          <w:lang w:val="en-US"/>
        </w:rPr>
        <w:t>”</w:t>
      </w:r>
      <w:r w:rsidR="00C9228A" w:rsidRPr="00E25B09">
        <w:rPr>
          <w:rFonts w:ascii="Times New Roman" w:hAnsi="Times New Roman"/>
          <w:spacing w:val="-4"/>
          <w:lang w:val="en-US"/>
        </w:rPr>
        <w:t xml:space="preserve">, </w:t>
      </w:r>
      <w:r w:rsidR="007517AD" w:rsidRPr="00E25B09">
        <w:rPr>
          <w:rFonts w:ascii="Times New Roman" w:hAnsi="Times New Roman"/>
          <w:spacing w:val="-4"/>
          <w:lang w:val="en-US"/>
        </w:rPr>
        <w:t>“</w:t>
      </w:r>
      <w:r w:rsidR="00FA2FA6">
        <w:rPr>
          <w:rFonts w:ascii="Times New Roman" w:hAnsi="Times New Roman"/>
          <w:spacing w:val="-4"/>
          <w:lang w:val="en-US"/>
        </w:rPr>
        <w:t>T</w:t>
      </w:r>
      <w:r w:rsidR="007517AD" w:rsidRPr="00E25B09">
        <w:rPr>
          <w:rFonts w:ascii="Times New Roman" w:hAnsi="Times New Roman"/>
          <w:spacing w:val="-4"/>
          <w:lang w:val="en-US"/>
        </w:rPr>
        <w:t>hôn văn hóa</w:t>
      </w:r>
      <w:r w:rsidR="00FA2FA6">
        <w:rPr>
          <w:rFonts w:ascii="Times New Roman" w:hAnsi="Times New Roman"/>
          <w:spacing w:val="-4"/>
          <w:lang w:val="en-US"/>
        </w:rPr>
        <w:t xml:space="preserve">”, “Tổ dân phố văn hóa”; </w:t>
      </w:r>
      <w:r w:rsidR="00C9228A" w:rsidRPr="00E25B09">
        <w:rPr>
          <w:rFonts w:ascii="Times New Roman" w:hAnsi="Times New Roman"/>
          <w:spacing w:val="-4"/>
          <w:lang w:val="en-US"/>
        </w:rPr>
        <w:t>đánh giá</w:t>
      </w:r>
      <w:r w:rsidR="00D5540E">
        <w:rPr>
          <w:rFonts w:ascii="Times New Roman" w:hAnsi="Times New Roman"/>
          <w:spacing w:val="-4"/>
          <w:lang w:val="en-US"/>
        </w:rPr>
        <w:t>, báo cáo G</w:t>
      </w:r>
      <w:r w:rsidR="00C9228A" w:rsidRPr="00E25B09">
        <w:rPr>
          <w:rFonts w:ascii="Times New Roman" w:hAnsi="Times New Roman"/>
          <w:spacing w:val="-4"/>
          <w:lang w:val="en-US"/>
        </w:rPr>
        <w:t>ia đình thể thao</w:t>
      </w:r>
      <w:r w:rsidR="008C10D9" w:rsidRPr="00E25B09">
        <w:rPr>
          <w:rFonts w:ascii="Times New Roman" w:hAnsi="Times New Roman"/>
          <w:spacing w:val="-4"/>
          <w:lang w:val="en-US"/>
        </w:rPr>
        <w:t>,</w:t>
      </w:r>
      <w:r w:rsidR="00750B74" w:rsidRPr="00E25B09">
        <w:rPr>
          <w:rFonts w:ascii="Times New Roman" w:hAnsi="Times New Roman"/>
          <w:spacing w:val="-4"/>
          <w:lang w:val="en-US"/>
        </w:rPr>
        <w:t xml:space="preserve"> BCĐ Phong trào “Toàn dân đoàn kết xây dựng đời sống văn hoá” hu</w:t>
      </w:r>
      <w:r w:rsidR="008C10D9" w:rsidRPr="00E25B09">
        <w:rPr>
          <w:rFonts w:ascii="Times New Roman" w:hAnsi="Times New Roman"/>
          <w:spacing w:val="-4"/>
          <w:lang w:val="en-US"/>
        </w:rPr>
        <w:t>yện h</w:t>
      </w:r>
      <w:r w:rsidR="00750B74" w:rsidRPr="00E25B09">
        <w:rPr>
          <w:rFonts w:ascii="Times New Roman" w:hAnsi="Times New Roman"/>
          <w:spacing w:val="-4"/>
          <w:lang w:val="en-US"/>
        </w:rPr>
        <w:t xml:space="preserve">ướng dẫn </w:t>
      </w:r>
      <w:r w:rsidR="008C10D9" w:rsidRPr="00E25B09">
        <w:rPr>
          <w:rFonts w:ascii="Times New Roman" w:hAnsi="Times New Roman"/>
          <w:spacing w:val="-4"/>
          <w:lang w:val="en-US"/>
        </w:rPr>
        <w:t xml:space="preserve">việc </w:t>
      </w:r>
      <w:r w:rsidR="00087AE5" w:rsidRPr="00E25B09">
        <w:rPr>
          <w:rFonts w:ascii="Times New Roman" w:hAnsi="Times New Roman"/>
          <w:spacing w:val="-4"/>
          <w:lang w:val="en-US"/>
        </w:rPr>
        <w:t>thực hiện</w:t>
      </w:r>
      <w:r w:rsidR="00AA1E94">
        <w:rPr>
          <w:rFonts w:ascii="Times New Roman" w:hAnsi="Times New Roman"/>
          <w:spacing w:val="-4"/>
          <w:lang w:val="en-US"/>
        </w:rPr>
        <w:t>năm 202</w:t>
      </w:r>
      <w:r w:rsidR="00A60EB9">
        <w:rPr>
          <w:rFonts w:ascii="Times New Roman" w:hAnsi="Times New Roman"/>
          <w:spacing w:val="-4"/>
          <w:lang w:val="en-US"/>
        </w:rPr>
        <w:t>1</w:t>
      </w:r>
      <w:r w:rsidR="00750B74" w:rsidRPr="00E25B09">
        <w:rPr>
          <w:rFonts w:ascii="Times New Roman" w:hAnsi="Times New Roman"/>
          <w:spacing w:val="-4"/>
          <w:lang w:val="en-US"/>
        </w:rPr>
        <w:t xml:space="preserve"> như sau:</w:t>
      </w:r>
    </w:p>
    <w:p w:rsidR="008062F1" w:rsidRPr="00E25B09" w:rsidRDefault="00B91E87" w:rsidP="00BF4431">
      <w:pPr>
        <w:ind w:firstLine="720"/>
        <w:jc w:val="both"/>
        <w:rPr>
          <w:rFonts w:ascii="Times New Roman" w:hAnsi="Times New Roman"/>
          <w:b/>
          <w:spacing w:val="-10"/>
          <w:lang w:val="en-US"/>
        </w:rPr>
      </w:pPr>
      <w:r w:rsidRPr="00E25B09">
        <w:rPr>
          <w:rFonts w:ascii="Times New Roman" w:hAnsi="Times New Roman"/>
          <w:b/>
          <w:spacing w:val="-10"/>
          <w:lang w:val="en-US"/>
        </w:rPr>
        <w:t>I</w:t>
      </w:r>
      <w:r w:rsidR="008062F1" w:rsidRPr="00E25B09">
        <w:rPr>
          <w:rFonts w:ascii="Times New Roman" w:hAnsi="Times New Roman"/>
          <w:b/>
          <w:spacing w:val="-10"/>
          <w:lang w:val="en-US"/>
        </w:rPr>
        <w:t xml:space="preserve">. Tiêu chuẩn </w:t>
      </w:r>
      <w:r w:rsidR="00E468A1" w:rsidRPr="00E25B09">
        <w:rPr>
          <w:rFonts w:ascii="Times New Roman" w:hAnsi="Times New Roman"/>
          <w:b/>
          <w:spacing w:val="-10"/>
          <w:lang w:val="en-US"/>
        </w:rPr>
        <w:t>D</w:t>
      </w:r>
      <w:r w:rsidR="008062F1" w:rsidRPr="00E25B09">
        <w:rPr>
          <w:rFonts w:ascii="Times New Roman" w:hAnsi="Times New Roman"/>
          <w:b/>
          <w:spacing w:val="-10"/>
          <w:lang w:val="en-US"/>
        </w:rPr>
        <w:t>anh hiệu</w:t>
      </w:r>
      <w:r w:rsidR="00E468A1" w:rsidRPr="00E25B09">
        <w:rPr>
          <w:rFonts w:ascii="Times New Roman" w:hAnsi="Times New Roman"/>
          <w:b/>
          <w:bCs/>
          <w:spacing w:val="-10"/>
          <w:lang w:val="en-US"/>
        </w:rPr>
        <w:t>“Gia đình Văn hoá”</w:t>
      </w:r>
      <w:r w:rsidR="00FA2FA6">
        <w:rPr>
          <w:rFonts w:ascii="Times New Roman" w:hAnsi="Times New Roman"/>
          <w:b/>
          <w:bCs/>
          <w:spacing w:val="-10"/>
          <w:lang w:val="en-US"/>
        </w:rPr>
        <w:t>;“Thôn văn hóa”, “Tổ dân phố văn hóa”</w:t>
      </w:r>
      <w:r w:rsidR="00E468A1" w:rsidRPr="00E25B09">
        <w:rPr>
          <w:rFonts w:ascii="Times New Roman" w:hAnsi="Times New Roman"/>
          <w:b/>
          <w:bCs/>
          <w:spacing w:val="-10"/>
          <w:lang w:val="en-US"/>
        </w:rPr>
        <w:t>; Quy định “Gia đình thể thao”</w:t>
      </w:r>
      <w:r w:rsidR="005B05E2">
        <w:rPr>
          <w:rFonts w:ascii="Times New Roman" w:hAnsi="Times New Roman"/>
          <w:b/>
          <w:bCs/>
          <w:spacing w:val="-10"/>
          <w:lang w:val="en-US"/>
        </w:rPr>
        <w:t>.</w:t>
      </w:r>
    </w:p>
    <w:p w:rsidR="00FF6521" w:rsidRPr="00E25B09" w:rsidRDefault="00FA2FA6" w:rsidP="00BF4431">
      <w:pPr>
        <w:ind w:firstLine="720"/>
        <w:jc w:val="both"/>
        <w:rPr>
          <w:rFonts w:ascii="Times New Roman" w:hAnsi="Times New Roman"/>
          <w:b/>
          <w:bCs/>
          <w:lang w:val="en-US"/>
        </w:rPr>
      </w:pPr>
      <w:r>
        <w:rPr>
          <w:rFonts w:ascii="Times New Roman" w:hAnsi="Times New Roman"/>
          <w:b/>
          <w:bCs/>
          <w:lang w:val="en-US"/>
        </w:rPr>
        <w:t>1.</w:t>
      </w:r>
      <w:r w:rsidR="00850CF1" w:rsidRPr="00E25B09">
        <w:rPr>
          <w:rFonts w:ascii="Times New Roman" w:hAnsi="Times New Roman"/>
          <w:b/>
          <w:bCs/>
          <w:lang w:val="en-US"/>
        </w:rPr>
        <w:t xml:space="preserve">Tiêu chuẩn </w:t>
      </w:r>
      <w:r w:rsidR="00E468A1" w:rsidRPr="00E25B09">
        <w:rPr>
          <w:rFonts w:ascii="Times New Roman" w:hAnsi="Times New Roman"/>
          <w:b/>
          <w:bCs/>
          <w:lang w:val="en-US"/>
        </w:rPr>
        <w:t>D</w:t>
      </w:r>
      <w:r w:rsidR="00850CF1" w:rsidRPr="00E25B09">
        <w:rPr>
          <w:rFonts w:ascii="Times New Roman" w:hAnsi="Times New Roman"/>
          <w:b/>
          <w:bCs/>
          <w:lang w:val="en-US"/>
        </w:rPr>
        <w:t>anh hiệu “G</w:t>
      </w:r>
      <w:r w:rsidR="00750B74" w:rsidRPr="00E25B09">
        <w:rPr>
          <w:rFonts w:ascii="Times New Roman" w:hAnsi="Times New Roman"/>
          <w:b/>
          <w:bCs/>
          <w:lang w:val="en-US"/>
        </w:rPr>
        <w:t xml:space="preserve">ia đình </w:t>
      </w:r>
      <w:r>
        <w:rPr>
          <w:rFonts w:ascii="Times New Roman" w:hAnsi="Times New Roman"/>
          <w:b/>
          <w:bCs/>
          <w:lang w:val="en-US"/>
        </w:rPr>
        <w:t>v</w:t>
      </w:r>
      <w:r w:rsidR="00750B74" w:rsidRPr="00E25B09">
        <w:rPr>
          <w:rFonts w:ascii="Times New Roman" w:hAnsi="Times New Roman"/>
          <w:b/>
          <w:bCs/>
          <w:lang w:val="en-US"/>
        </w:rPr>
        <w:t>ăn hoá</w:t>
      </w:r>
      <w:r w:rsidR="00850CF1" w:rsidRPr="00E25B09">
        <w:rPr>
          <w:rFonts w:ascii="Times New Roman" w:hAnsi="Times New Roman"/>
          <w:b/>
          <w:bCs/>
          <w:lang w:val="en-US"/>
        </w:rPr>
        <w:t>”</w:t>
      </w:r>
    </w:p>
    <w:p w:rsidR="006B3156" w:rsidRPr="00E25B09" w:rsidRDefault="00BA108A" w:rsidP="00BF4431">
      <w:pPr>
        <w:ind w:firstLine="720"/>
        <w:jc w:val="both"/>
        <w:rPr>
          <w:rFonts w:ascii="Times New Roman" w:hAnsi="Times New Roman"/>
          <w:i/>
          <w:spacing w:val="-6"/>
          <w:lang w:val="en-US"/>
        </w:rPr>
      </w:pPr>
      <w:r>
        <w:rPr>
          <w:rFonts w:ascii="Times New Roman" w:hAnsi="Times New Roman"/>
          <w:i/>
          <w:spacing w:val="-6"/>
          <w:lang w:val="en-US"/>
        </w:rPr>
        <w:t>(</w:t>
      </w:r>
      <w:r w:rsidR="00D5540E">
        <w:rPr>
          <w:rFonts w:ascii="Times New Roman" w:hAnsi="Times New Roman"/>
          <w:i/>
          <w:spacing w:val="-6"/>
          <w:lang w:val="en-US"/>
        </w:rPr>
        <w:t xml:space="preserve"> T</w:t>
      </w:r>
      <w:r w:rsidR="00CD177B" w:rsidRPr="00E25B09">
        <w:rPr>
          <w:rFonts w:ascii="Times New Roman" w:hAnsi="Times New Roman"/>
          <w:i/>
          <w:spacing w:val="-6"/>
          <w:lang w:val="en-US"/>
        </w:rPr>
        <w:t>heo</w:t>
      </w:r>
      <w:r w:rsidR="004E5855" w:rsidRPr="00E25B09">
        <w:rPr>
          <w:rFonts w:ascii="Times New Roman" w:hAnsi="Times New Roman"/>
          <w:i/>
          <w:spacing w:val="-6"/>
          <w:lang w:val="en-US"/>
        </w:rPr>
        <w:t>Mục 1</w:t>
      </w:r>
      <w:r w:rsidR="00B8183C" w:rsidRPr="00E25B09">
        <w:rPr>
          <w:rFonts w:ascii="Times New Roman" w:hAnsi="Times New Roman"/>
          <w:i/>
          <w:spacing w:val="-6"/>
          <w:lang w:val="en-US"/>
        </w:rPr>
        <w:t>,</w:t>
      </w:r>
      <w:r w:rsidR="004E5855" w:rsidRPr="00E25B09">
        <w:rPr>
          <w:rFonts w:ascii="Times New Roman" w:hAnsi="Times New Roman"/>
          <w:i/>
          <w:spacing w:val="-6"/>
          <w:lang w:val="en-US"/>
        </w:rPr>
        <w:t xml:space="preserve"> Chương II</w:t>
      </w:r>
      <w:r w:rsidR="00187F05" w:rsidRPr="00E25B09">
        <w:rPr>
          <w:rFonts w:ascii="Times New Roman" w:hAnsi="Times New Roman"/>
          <w:i/>
          <w:spacing w:val="-6"/>
          <w:lang w:val="en-US"/>
        </w:rPr>
        <w:t>,</w:t>
      </w:r>
      <w:r w:rsidR="00583821" w:rsidRPr="00E25B09">
        <w:rPr>
          <w:rFonts w:ascii="Times New Roman" w:hAnsi="Times New Roman"/>
          <w:bCs/>
          <w:i/>
          <w:spacing w:val="-2"/>
          <w:lang w:val="nl-NL"/>
        </w:rPr>
        <w:t xml:space="preserve">Nghị định số 122/2018/NĐ-CP của Chính phủ quy định </w:t>
      </w:r>
      <w:r>
        <w:rPr>
          <w:rFonts w:ascii="Times New Roman" w:hAnsi="Times New Roman"/>
          <w:bCs/>
          <w:i/>
          <w:spacing w:val="-2"/>
          <w:lang w:val="nl-NL"/>
        </w:rPr>
        <w:t>tiêu chuẩn gia đình văn hóa)</w:t>
      </w:r>
      <w:r w:rsidR="00A80561" w:rsidRPr="00E25B09">
        <w:rPr>
          <w:rFonts w:ascii="Times New Roman" w:hAnsi="Times New Roman"/>
          <w:i/>
          <w:spacing w:val="-6"/>
          <w:lang w:val="en-US"/>
        </w:rPr>
        <w:t>.</w:t>
      </w:r>
    </w:p>
    <w:p w:rsidR="000245D7" w:rsidRDefault="003C60B7" w:rsidP="00BF4431">
      <w:pPr>
        <w:ind w:firstLine="720"/>
        <w:jc w:val="both"/>
        <w:rPr>
          <w:rFonts w:ascii="Times New Roman" w:hAnsi="Times New Roman"/>
          <w:b/>
          <w:bCs/>
          <w:lang w:val="en-US"/>
        </w:rPr>
      </w:pPr>
      <w:r w:rsidRPr="00381DA3">
        <w:rPr>
          <w:rFonts w:ascii="Times New Roman" w:hAnsi="Times New Roman"/>
          <w:b/>
          <w:bCs/>
        </w:rPr>
        <w:t>2.</w:t>
      </w:r>
      <w:r w:rsidR="00FF6521" w:rsidRPr="00381DA3">
        <w:rPr>
          <w:rFonts w:ascii="Times New Roman" w:hAnsi="Times New Roman"/>
          <w:b/>
          <w:bCs/>
        </w:rPr>
        <w:t xml:space="preserve"> Tiêu chuẩn Danh hiệu</w:t>
      </w:r>
      <w:r w:rsidR="00437E1D" w:rsidRPr="00381DA3">
        <w:rPr>
          <w:rFonts w:ascii="Times New Roman" w:hAnsi="Times New Roman"/>
          <w:b/>
          <w:bCs/>
          <w:spacing w:val="-10"/>
        </w:rPr>
        <w:t>“Thôn văn hóa”, “Tổ dân phố văn hóa”(gọi chung là “Khu dân cư văn hóa”)</w:t>
      </w:r>
    </w:p>
    <w:p w:rsidR="006B58BF" w:rsidRPr="00381DA3" w:rsidRDefault="00940DA3" w:rsidP="00BF4431">
      <w:pPr>
        <w:ind w:firstLine="720"/>
        <w:jc w:val="both"/>
        <w:rPr>
          <w:rFonts w:ascii="Times New Roman" w:hAnsi="Times New Roman"/>
          <w:i/>
          <w:spacing w:val="-6"/>
        </w:rPr>
      </w:pPr>
      <w:r w:rsidRPr="00381DA3">
        <w:rPr>
          <w:rFonts w:ascii="Times New Roman" w:hAnsi="Times New Roman"/>
          <w:i/>
          <w:spacing w:val="-6"/>
        </w:rPr>
        <w:t>(</w:t>
      </w:r>
      <w:r w:rsidR="00D5540E">
        <w:rPr>
          <w:rFonts w:ascii="Times New Roman" w:hAnsi="Times New Roman"/>
          <w:i/>
          <w:spacing w:val="-6"/>
        </w:rPr>
        <w:t>T</w:t>
      </w:r>
      <w:r w:rsidR="006B58BF" w:rsidRPr="00381DA3">
        <w:rPr>
          <w:rFonts w:ascii="Times New Roman" w:hAnsi="Times New Roman"/>
          <w:i/>
          <w:spacing w:val="-6"/>
        </w:rPr>
        <w:t xml:space="preserve">heo Mục 1, Chương </w:t>
      </w:r>
      <w:r w:rsidR="00187F05" w:rsidRPr="00381DA3">
        <w:rPr>
          <w:rFonts w:ascii="Times New Roman" w:hAnsi="Times New Roman"/>
          <w:i/>
          <w:spacing w:val="-6"/>
        </w:rPr>
        <w:t>I</w:t>
      </w:r>
      <w:r w:rsidR="006B58BF" w:rsidRPr="00381DA3">
        <w:rPr>
          <w:rFonts w:ascii="Times New Roman" w:hAnsi="Times New Roman"/>
          <w:i/>
          <w:spacing w:val="-6"/>
        </w:rPr>
        <w:t>II</w:t>
      </w:r>
      <w:r w:rsidR="00187F05" w:rsidRPr="00381DA3">
        <w:rPr>
          <w:rFonts w:ascii="Times New Roman" w:hAnsi="Times New Roman"/>
          <w:i/>
          <w:spacing w:val="-6"/>
        </w:rPr>
        <w:t>,</w:t>
      </w:r>
      <w:r w:rsidR="006B58BF" w:rsidRPr="00E25B09">
        <w:rPr>
          <w:rFonts w:ascii="Times New Roman" w:hAnsi="Times New Roman"/>
          <w:bCs/>
          <w:i/>
          <w:spacing w:val="-2"/>
          <w:lang w:val="nl-NL"/>
        </w:rPr>
        <w:t xml:space="preserve">Nghị định số 122/2018/NĐ-CP của Chính phủ quy định về </w:t>
      </w:r>
      <w:r>
        <w:rPr>
          <w:rFonts w:ascii="Times New Roman" w:hAnsi="Times New Roman"/>
          <w:bCs/>
          <w:i/>
          <w:spacing w:val="-2"/>
          <w:lang w:val="nl-NL"/>
        </w:rPr>
        <w:t>tiêu chuẩn Khu dân cư văn hóa</w:t>
      </w:r>
      <w:r w:rsidR="006B58BF" w:rsidRPr="00381DA3">
        <w:rPr>
          <w:rFonts w:ascii="Times New Roman" w:hAnsi="Times New Roman"/>
          <w:i/>
          <w:spacing w:val="-6"/>
        </w:rPr>
        <w:t xml:space="preserve">). </w:t>
      </w:r>
    </w:p>
    <w:p w:rsidR="000E7962" w:rsidRPr="007A4BA5" w:rsidRDefault="003C60B7" w:rsidP="00BF4431">
      <w:pPr>
        <w:ind w:firstLine="720"/>
        <w:jc w:val="both"/>
        <w:rPr>
          <w:rFonts w:ascii="Times New Roman" w:hAnsi="Times New Roman"/>
          <w:b/>
          <w:bCs/>
          <w:lang w:val="nl-NL"/>
        </w:rPr>
      </w:pPr>
      <w:r w:rsidRPr="007A4BA5">
        <w:rPr>
          <w:rFonts w:ascii="Times New Roman" w:hAnsi="Times New Roman"/>
          <w:b/>
          <w:spacing w:val="-6"/>
        </w:rPr>
        <w:t>3.</w:t>
      </w:r>
      <w:r w:rsidR="002F1753" w:rsidRPr="007A4BA5">
        <w:rPr>
          <w:rFonts w:ascii="Times New Roman" w:hAnsi="Times New Roman"/>
          <w:b/>
          <w:spacing w:val="-6"/>
        </w:rPr>
        <w:t xml:space="preserve">Tiêu chí số người </w:t>
      </w:r>
      <w:r w:rsidR="002F1753" w:rsidRPr="007A4BA5">
        <w:rPr>
          <w:rFonts w:ascii="Times New Roman" w:hAnsi="Times New Roman"/>
          <w:b/>
          <w:bCs/>
          <w:color w:val="333333"/>
          <w:shd w:val="clear" w:color="auto" w:fill="FFFFFF"/>
        </w:rPr>
        <w:t xml:space="preserve">tập luyện thể dục, thể thao thường xuyên; Tiêu chí số </w:t>
      </w:r>
      <w:r w:rsidR="000E7962" w:rsidRPr="007A4BA5">
        <w:rPr>
          <w:rFonts w:ascii="Times New Roman" w:hAnsi="Times New Roman"/>
          <w:b/>
          <w:bCs/>
          <w:lang w:val="nl-NL"/>
        </w:rPr>
        <w:t>Gia đình thể thao</w:t>
      </w:r>
    </w:p>
    <w:p w:rsidR="00991169" w:rsidRDefault="00991169" w:rsidP="00BF4431">
      <w:pPr>
        <w:ind w:firstLine="720"/>
        <w:jc w:val="both"/>
        <w:rPr>
          <w:rFonts w:ascii="Times New Roman" w:hAnsi="Times New Roman"/>
          <w:i/>
          <w:spacing w:val="-12"/>
          <w:lang w:val="nl-NL"/>
        </w:rPr>
      </w:pPr>
      <w:r w:rsidRPr="00C057E6">
        <w:rPr>
          <w:rFonts w:ascii="Times New Roman" w:hAnsi="Times New Roman"/>
          <w:i/>
          <w:spacing w:val="-12"/>
          <w:lang w:val="nl-NL"/>
        </w:rPr>
        <w:t>(</w:t>
      </w:r>
      <w:r w:rsidR="00D5540E">
        <w:rPr>
          <w:rFonts w:ascii="Times New Roman" w:hAnsi="Times New Roman"/>
          <w:i/>
          <w:spacing w:val="-12"/>
          <w:lang w:val="nl-NL"/>
        </w:rPr>
        <w:t>T</w:t>
      </w:r>
      <w:r w:rsidR="00B76721" w:rsidRPr="00C057E6">
        <w:rPr>
          <w:rFonts w:ascii="Times New Roman" w:hAnsi="Times New Roman"/>
          <w:i/>
          <w:spacing w:val="-12"/>
          <w:lang w:val="nl-NL"/>
        </w:rPr>
        <w:t xml:space="preserve">heo </w:t>
      </w:r>
      <w:r w:rsidR="006E7307">
        <w:rPr>
          <w:rFonts w:ascii="Times New Roman" w:hAnsi="Times New Roman"/>
          <w:i/>
          <w:spacing w:val="-12"/>
          <w:lang w:val="nl-NL"/>
        </w:rPr>
        <w:t xml:space="preserve">Điều 4, </w:t>
      </w:r>
      <w:r w:rsidR="00D97A05">
        <w:rPr>
          <w:rFonts w:ascii="Times New Roman" w:hAnsi="Times New Roman"/>
          <w:i/>
          <w:spacing w:val="-12"/>
          <w:lang w:val="nl-NL"/>
        </w:rPr>
        <w:t xml:space="preserve">Điều 5 </w:t>
      </w:r>
      <w:r w:rsidR="00A013DB">
        <w:rPr>
          <w:rFonts w:ascii="Times New Roman" w:hAnsi="Times New Roman"/>
          <w:i/>
          <w:spacing w:val="-12"/>
          <w:lang w:val="nl-NL"/>
        </w:rPr>
        <w:t xml:space="preserve">của </w:t>
      </w:r>
      <w:r w:rsidR="0077307C" w:rsidRPr="00C057E6">
        <w:rPr>
          <w:rFonts w:ascii="Times New Roman" w:hAnsi="Times New Roman"/>
          <w:i/>
          <w:spacing w:val="-12"/>
          <w:lang w:val="nl-NL"/>
        </w:rPr>
        <w:t>Thông tư số 0</w:t>
      </w:r>
      <w:r w:rsidR="00BB02D1">
        <w:rPr>
          <w:rFonts w:ascii="Times New Roman" w:hAnsi="Times New Roman"/>
          <w:i/>
          <w:spacing w:val="-12"/>
          <w:lang w:val="nl-NL"/>
        </w:rPr>
        <w:t>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/TT-BVHTTDL, ngày 1</w:t>
      </w:r>
      <w:r w:rsidR="00BB02D1">
        <w:rPr>
          <w:rFonts w:ascii="Times New Roman" w:hAnsi="Times New Roman"/>
          <w:i/>
          <w:spacing w:val="-12"/>
          <w:lang w:val="nl-NL"/>
        </w:rPr>
        <w:t>7/01</w:t>
      </w:r>
      <w:r w:rsidR="0077307C" w:rsidRPr="00C057E6">
        <w:rPr>
          <w:rFonts w:ascii="Times New Roman" w:hAnsi="Times New Roman"/>
          <w:i/>
          <w:spacing w:val="-12"/>
          <w:lang w:val="nl-NL"/>
        </w:rPr>
        <w:t>/201</w:t>
      </w:r>
      <w:r w:rsidR="00BB02D1">
        <w:rPr>
          <w:rFonts w:ascii="Times New Roman" w:hAnsi="Times New Roman"/>
          <w:i/>
          <w:spacing w:val="-12"/>
          <w:lang w:val="nl-NL"/>
        </w:rPr>
        <w:t>9</w:t>
      </w:r>
      <w:r w:rsidR="0077307C" w:rsidRPr="00C057E6">
        <w:rPr>
          <w:rFonts w:ascii="Times New Roman" w:hAnsi="Times New Roman"/>
          <w:i/>
          <w:spacing w:val="-12"/>
          <w:lang w:val="nl-NL"/>
        </w:rPr>
        <w:t xml:space="preserve"> của </w:t>
      </w:r>
      <w:r w:rsidR="000434E8" w:rsidRPr="00C057E6">
        <w:rPr>
          <w:rFonts w:ascii="Times New Roman" w:hAnsi="Times New Roman"/>
          <w:i/>
          <w:spacing w:val="-12"/>
          <w:lang w:val="nl-NL"/>
        </w:rPr>
        <w:t>Bộ Văn hóa, Thể thao và Du lịch</w:t>
      </w:r>
      <w:r w:rsidRPr="00C057E6">
        <w:rPr>
          <w:rFonts w:ascii="Times New Roman" w:hAnsi="Times New Roman"/>
          <w:i/>
          <w:spacing w:val="-12"/>
          <w:lang w:val="nl-NL"/>
        </w:rPr>
        <w:t xml:space="preserve">). </w:t>
      </w:r>
      <w:r w:rsidR="00A013DB">
        <w:rPr>
          <w:rFonts w:ascii="Times New Roman" w:hAnsi="Times New Roman"/>
          <w:i/>
          <w:spacing w:val="-12"/>
          <w:lang w:val="nl-NL"/>
        </w:rPr>
        <w:t>Cụ thể:</w:t>
      </w:r>
    </w:p>
    <w:p w:rsidR="00A013DB" w:rsidRPr="00A013DB" w:rsidRDefault="00EF0F4A" w:rsidP="00F97BF5">
      <w:pPr>
        <w:ind w:firstLine="709"/>
        <w:jc w:val="both"/>
        <w:rPr>
          <w:rFonts w:ascii="Times New Roman" w:hAnsi="Times New Roman"/>
        </w:rPr>
      </w:pPr>
      <w:r w:rsidRPr="00446B79">
        <w:rPr>
          <w:rFonts w:ascii="Times New Roman" w:hAnsi="Times New Roman"/>
          <w:b/>
          <w:bCs/>
          <w:lang w:val="nl-NL"/>
        </w:rPr>
        <w:t xml:space="preserve">* </w:t>
      </w:r>
      <w:r w:rsidR="00A013DB" w:rsidRPr="00A013DB">
        <w:rPr>
          <w:rFonts w:ascii="Times New Roman" w:hAnsi="Times New Roman"/>
          <w:b/>
          <w:bCs/>
        </w:rPr>
        <w:t>Tiêu chí số người tập luyện thể dục, thể thao thường xuyên</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Người tập luyện thể dục, thể thao thường xuyên là người tập luyện mỗi tuần ít nhất 3 lần; mỗi lần tập luyện ít nhất 30 phút.</w:t>
      </w:r>
    </w:p>
    <w:p w:rsidR="00A013DB" w:rsidRPr="00A013DB" w:rsidRDefault="005A4969" w:rsidP="00F97BF5">
      <w:pPr>
        <w:ind w:firstLine="709"/>
        <w:jc w:val="both"/>
        <w:rPr>
          <w:rFonts w:ascii="Times New Roman" w:hAnsi="Times New Roman"/>
        </w:rPr>
      </w:pPr>
      <w:r w:rsidRPr="005A4969">
        <w:rPr>
          <w:rFonts w:ascii="Times New Roman" w:hAnsi="Times New Roman"/>
        </w:rPr>
        <w:lastRenderedPageBreak/>
        <w:t>-</w:t>
      </w:r>
      <w:r w:rsidR="00A013DB" w:rsidRPr="00A013DB">
        <w:rPr>
          <w:rFonts w:ascii="Times New Roman" w:hAnsi="Times New Roman"/>
        </w:rPr>
        <w:t xml:space="preserve"> Tiêu chí số người tập luyện thể dục, thể thao thường xuyên được xác định bằng tỷ lệ phần trăm (%) của tổng số người tập luyện thể dục, thể thao thường xuyên so với tổng số dân trên địa bàn.</w:t>
      </w:r>
    </w:p>
    <w:p w:rsidR="00A013DB" w:rsidRPr="00A013DB" w:rsidRDefault="00EF0F4A" w:rsidP="00F97BF5">
      <w:pPr>
        <w:ind w:firstLine="709"/>
        <w:jc w:val="both"/>
        <w:rPr>
          <w:rFonts w:ascii="Times New Roman" w:hAnsi="Times New Roman"/>
        </w:rPr>
      </w:pPr>
      <w:r w:rsidRPr="00446B79">
        <w:rPr>
          <w:rFonts w:ascii="Times New Roman" w:hAnsi="Times New Roman"/>
          <w:b/>
          <w:bCs/>
        </w:rPr>
        <w:t xml:space="preserve">* </w:t>
      </w:r>
      <w:r w:rsidR="00A013DB" w:rsidRPr="00A013DB">
        <w:rPr>
          <w:rFonts w:ascii="Times New Roman" w:hAnsi="Times New Roman"/>
          <w:b/>
          <w:bCs/>
        </w:rPr>
        <w:t>Tiêu chí số gia đình thể thao</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Gia đình thể thao là hộ gia đình có tổng số thành viên tập luyện thể dục, thể thao thường xuyên chiếm từ 50% trở lên tổng số thành viên trong gia đình.</w:t>
      </w:r>
    </w:p>
    <w:p w:rsidR="00A013DB" w:rsidRPr="00A013DB" w:rsidRDefault="005A4969" w:rsidP="00F97BF5">
      <w:pPr>
        <w:ind w:firstLine="709"/>
        <w:jc w:val="both"/>
        <w:rPr>
          <w:rFonts w:ascii="Times New Roman" w:hAnsi="Times New Roman"/>
        </w:rPr>
      </w:pPr>
      <w:r w:rsidRPr="005A4969">
        <w:rPr>
          <w:rFonts w:ascii="Times New Roman" w:hAnsi="Times New Roman"/>
        </w:rPr>
        <w:t>-</w:t>
      </w:r>
      <w:r w:rsidR="00A013DB" w:rsidRPr="00A013DB">
        <w:rPr>
          <w:rFonts w:ascii="Times New Roman" w:hAnsi="Times New Roman"/>
        </w:rPr>
        <w:t xml:space="preserve"> Tiêu chí số gia đình thể thao được xác định bằng tỷ lệ phần trăm (%) của tổng số gia đình thể thao so với tổng số hộ gia đình trên địa bàn.</w:t>
      </w:r>
    </w:p>
    <w:p w:rsidR="00B76721" w:rsidRPr="00E25B09" w:rsidRDefault="00FB5D11" w:rsidP="00BF4431">
      <w:pPr>
        <w:tabs>
          <w:tab w:val="left" w:pos="993"/>
        </w:tabs>
        <w:ind w:firstLine="720"/>
        <w:jc w:val="both"/>
        <w:rPr>
          <w:rFonts w:ascii="Times New Roman" w:hAnsi="Times New Roman"/>
          <w:b/>
          <w:lang w:val="nl-NL"/>
        </w:rPr>
      </w:pPr>
      <w:r>
        <w:rPr>
          <w:rFonts w:ascii="Times New Roman" w:hAnsi="Times New Roman"/>
          <w:b/>
          <w:lang w:val="nl-NL"/>
        </w:rPr>
        <w:t>II. Quy trình thực hiện</w:t>
      </w:r>
    </w:p>
    <w:p w:rsidR="00E3377B" w:rsidRPr="00E25B09" w:rsidRDefault="00917E6F" w:rsidP="00BF4431">
      <w:pPr>
        <w:ind w:firstLine="720"/>
        <w:jc w:val="both"/>
        <w:rPr>
          <w:rFonts w:ascii="Times New Roman" w:hAnsi="Times New Roman"/>
          <w:b/>
          <w:lang w:val="nl-NL"/>
        </w:rPr>
      </w:pPr>
      <w:r>
        <w:rPr>
          <w:rFonts w:ascii="Times New Roman" w:hAnsi="Times New Roman"/>
          <w:b/>
          <w:lang w:val="nl-NL"/>
        </w:rPr>
        <w:t>1</w:t>
      </w:r>
      <w:r w:rsidR="00FB5D11">
        <w:rPr>
          <w:rFonts w:ascii="Times New Roman" w:hAnsi="Times New Roman"/>
          <w:b/>
          <w:lang w:val="nl-NL"/>
        </w:rPr>
        <w:t>. Về gia đình văn hóa</w:t>
      </w:r>
    </w:p>
    <w:p w:rsidR="00CE24B3" w:rsidRPr="00437E1D" w:rsidRDefault="00423CB9" w:rsidP="00BF4431">
      <w:pPr>
        <w:ind w:firstLine="720"/>
        <w:jc w:val="both"/>
        <w:rPr>
          <w:rFonts w:ascii="Times New Roman" w:hAnsi="Times New Roman"/>
          <w:b/>
          <w:bCs/>
          <w:spacing w:val="-8"/>
          <w:lang w:val="nl-NL"/>
        </w:rPr>
      </w:pPr>
      <w:bookmarkStart w:id="1" w:name="dieu_8"/>
      <w:r w:rsidRPr="00563E9F">
        <w:rPr>
          <w:rFonts w:ascii="Times New Roman" w:hAnsi="Times New Roman"/>
          <w:b/>
          <w:bCs/>
          <w:spacing w:val="-8"/>
          <w:lang w:val="nl-NL"/>
        </w:rPr>
        <w:t>1.</w:t>
      </w:r>
      <w:r w:rsidR="00917E6F" w:rsidRPr="00563E9F">
        <w:rPr>
          <w:rFonts w:ascii="Times New Roman" w:hAnsi="Times New Roman"/>
          <w:b/>
          <w:bCs/>
          <w:spacing w:val="-8"/>
          <w:lang w:val="nl-NL"/>
        </w:rPr>
        <w:t>1.</w:t>
      </w:r>
      <w:r w:rsidR="00437E1D" w:rsidRPr="00930BBF">
        <w:rPr>
          <w:rFonts w:ascii="Times New Roman" w:hAnsi="Times New Roman"/>
          <w:bCs/>
          <w:lang w:val="nl-NL"/>
        </w:rPr>
        <w:t>T</w:t>
      </w:r>
      <w:r w:rsidR="00437E1D" w:rsidRPr="00930BBF">
        <w:rPr>
          <w:rFonts w:ascii="Times New Roman" w:hAnsi="Times New Roman"/>
          <w:bCs/>
        </w:rPr>
        <w:t>rình tự</w:t>
      </w:r>
      <w:r w:rsidR="00437E1D" w:rsidRPr="00930BBF">
        <w:rPr>
          <w:rFonts w:ascii="Times New Roman" w:hAnsi="Times New Roman"/>
          <w:bCs/>
          <w:lang w:val="nl-NL"/>
        </w:rPr>
        <w:t>,h</w:t>
      </w:r>
      <w:r w:rsidR="006B6A8D" w:rsidRPr="00930BBF">
        <w:rPr>
          <w:rFonts w:ascii="Times New Roman" w:hAnsi="Times New Roman"/>
          <w:bCs/>
        </w:rPr>
        <w:t xml:space="preserve">ồ sơxét </w:t>
      </w:r>
      <w:r w:rsidR="00437E1D" w:rsidRPr="00930BBF">
        <w:rPr>
          <w:rFonts w:ascii="Times New Roman" w:hAnsi="Times New Roman"/>
          <w:bCs/>
          <w:lang w:val="nl-NL"/>
        </w:rPr>
        <w:t>công nhận</w:t>
      </w:r>
      <w:r w:rsidR="006B6A8D" w:rsidRPr="00930BBF">
        <w:rPr>
          <w:rFonts w:ascii="Times New Roman" w:hAnsi="Times New Roman"/>
          <w:bCs/>
        </w:rPr>
        <w:t xml:space="preserve"> danh hiệu Gia đình văn hóa hàng năm</w:t>
      </w:r>
      <w:bookmarkEnd w:id="1"/>
      <w:r w:rsidR="00917E6F" w:rsidRPr="00930BBF">
        <w:rPr>
          <w:rFonts w:ascii="Times New Roman" w:hAnsi="Times New Roman"/>
          <w:bCs/>
        </w:rPr>
        <w:t xml:space="preserve">: </w:t>
      </w:r>
      <w:r w:rsidR="00917E6F" w:rsidRPr="00930BBF">
        <w:rPr>
          <w:rFonts w:ascii="Times New Roman" w:hAnsi="Times New Roman"/>
          <w:bCs/>
          <w:lang w:val="nl-NL"/>
        </w:rPr>
        <w:t>C</w:t>
      </w:r>
      <w:r w:rsidR="000271DB" w:rsidRPr="00930BBF">
        <w:rPr>
          <w:rFonts w:ascii="Times New Roman" w:hAnsi="Times New Roman"/>
          <w:bCs/>
        </w:rPr>
        <w:t>ăn cứ vào Điều 8</w:t>
      </w:r>
      <w:r w:rsidR="00CE24B3" w:rsidRPr="00930BBF">
        <w:rPr>
          <w:rFonts w:ascii="Times New Roman" w:hAnsi="Times New Roman"/>
          <w:bCs/>
        </w:rPr>
        <w:t xml:space="preserve">, </w:t>
      </w:r>
      <w:r w:rsidR="00E25B09" w:rsidRPr="00930BBF">
        <w:rPr>
          <w:rFonts w:ascii="Times New Roman" w:hAnsi="Times New Roman"/>
          <w:bCs/>
          <w:lang w:val="nl-NL"/>
        </w:rPr>
        <w:t>Đ</w:t>
      </w:r>
      <w:r w:rsidR="00CE24B3" w:rsidRPr="00930BBF">
        <w:rPr>
          <w:rFonts w:ascii="Times New Roman" w:hAnsi="Times New Roman"/>
          <w:bCs/>
        </w:rPr>
        <w:t>iều 9</w:t>
      </w:r>
      <w:r w:rsidR="0097326F" w:rsidRPr="00930BBF">
        <w:rPr>
          <w:rFonts w:ascii="Times New Roman" w:hAnsi="Times New Roman"/>
          <w:bCs/>
          <w:lang w:val="nl-NL"/>
        </w:rPr>
        <w:t>, M</w:t>
      </w:r>
      <w:r w:rsidR="00CE24B3" w:rsidRPr="00930BBF">
        <w:rPr>
          <w:rFonts w:ascii="Times New Roman" w:hAnsi="Times New Roman"/>
          <w:bCs/>
        </w:rPr>
        <w:t>ục 2</w:t>
      </w:r>
      <w:r w:rsidR="00E3377B" w:rsidRPr="00930BBF">
        <w:rPr>
          <w:rFonts w:ascii="Times New Roman" w:hAnsi="Times New Roman"/>
          <w:bCs/>
          <w:lang w:val="nl-NL"/>
        </w:rPr>
        <w:t>-</w:t>
      </w:r>
      <w:r w:rsidRPr="00930BBF">
        <w:rPr>
          <w:rFonts w:ascii="Times New Roman" w:hAnsi="Times New Roman"/>
          <w:bCs/>
          <w:lang w:val="nl-NL"/>
        </w:rPr>
        <w:t xml:space="preserve"> Chương II,</w:t>
      </w:r>
      <w:r w:rsidR="00CE24B3" w:rsidRPr="00930BBF">
        <w:rPr>
          <w:rFonts w:ascii="Times New Roman" w:hAnsi="Times New Roman"/>
          <w:bCs/>
        </w:rPr>
        <w:t xml:space="preserve"> Nghị định 122 </w:t>
      </w:r>
      <w:r w:rsidR="00AC6DC6" w:rsidRPr="00930BBF">
        <w:rPr>
          <w:rFonts w:ascii="Times New Roman" w:hAnsi="Times New Roman"/>
          <w:bCs/>
          <w:lang w:val="nl-NL"/>
        </w:rPr>
        <w:t xml:space="preserve">và </w:t>
      </w:r>
      <w:r w:rsidR="00D53719" w:rsidRPr="00930BBF">
        <w:rPr>
          <w:rFonts w:ascii="Times New Roman" w:hAnsi="Times New Roman"/>
          <w:bCs/>
          <w:lang w:val="nl-NL"/>
        </w:rPr>
        <w:t xml:space="preserve">căn cứ vào </w:t>
      </w:r>
      <w:r w:rsidR="005C36E6" w:rsidRPr="00563E9F">
        <w:rPr>
          <w:rFonts w:ascii="Times New Roman" w:hAnsi="Times New Roman"/>
          <w:bCs/>
          <w:spacing w:val="-8"/>
          <w:lang w:val="nl-NL"/>
        </w:rPr>
        <w:t>Mục 2</w:t>
      </w:r>
      <w:r w:rsidR="00CA0883" w:rsidRPr="00563E9F">
        <w:rPr>
          <w:rFonts w:ascii="Times New Roman" w:hAnsi="Times New Roman"/>
          <w:bCs/>
          <w:spacing w:val="-8"/>
          <w:lang w:val="nl-NL"/>
        </w:rPr>
        <w:t xml:space="preserve">, Phần II </w:t>
      </w:r>
      <w:r w:rsidR="00573AE4" w:rsidRPr="00563E9F">
        <w:rPr>
          <w:rFonts w:ascii="Times New Roman" w:hAnsi="Times New Roman"/>
          <w:bCs/>
          <w:spacing w:val="-8"/>
          <w:lang w:val="nl-NL"/>
        </w:rPr>
        <w:t>-</w:t>
      </w:r>
      <w:r w:rsidR="00573AE4"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sidR="00CE24B3" w:rsidRPr="00563E9F">
        <w:rPr>
          <w:rFonts w:ascii="Times New Roman" w:hAnsi="Times New Roman"/>
          <w:bCs/>
          <w:spacing w:val="-8"/>
        </w:rPr>
        <w:t>để thực hiện. C</w:t>
      </w:r>
      <w:r w:rsidR="00CE24B3" w:rsidRPr="00563E9F">
        <w:rPr>
          <w:rFonts w:ascii="Times New Roman" w:hAnsi="Times New Roman"/>
          <w:bCs/>
          <w:spacing w:val="-8"/>
          <w:lang w:val="nl-NL"/>
        </w:rPr>
        <w:t>ụ thể:</w:t>
      </w:r>
    </w:p>
    <w:p w:rsidR="00563E9F" w:rsidRDefault="00563E9F" w:rsidP="00BF4431">
      <w:pPr>
        <w:ind w:firstLine="720"/>
        <w:jc w:val="both"/>
        <w:rPr>
          <w:rFonts w:ascii="Times New Roman" w:hAnsi="Times New Roman"/>
          <w:b/>
          <w:lang w:val="nl-NL"/>
        </w:rPr>
      </w:pPr>
      <w:r w:rsidRPr="00563E9F">
        <w:rPr>
          <w:rFonts w:ascii="Times New Roman" w:hAnsi="Times New Roman"/>
          <w:b/>
          <w:lang w:val="nl-NL"/>
        </w:rPr>
        <w:t>C</w:t>
      </w:r>
      <w:r>
        <w:rPr>
          <w:rFonts w:ascii="Times New Roman" w:hAnsi="Times New Roman"/>
          <w:b/>
          <w:lang w:val="nl-NL"/>
        </w:rPr>
        <w:t>ác bước thực hiệ</w:t>
      </w:r>
      <w:r w:rsidR="00C35E54">
        <w:rPr>
          <w:rFonts w:ascii="Times New Roman" w:hAnsi="Times New Roman"/>
          <w:b/>
          <w:lang w:val="nl-NL"/>
        </w:rPr>
        <w:t>n bình</w:t>
      </w:r>
      <w:r>
        <w:rPr>
          <w:rFonts w:ascii="Times New Roman" w:hAnsi="Times New Roman"/>
          <w:b/>
          <w:lang w:val="nl-NL"/>
        </w:rPr>
        <w:t xml:space="preserve"> xét tại khu dân cư:</w:t>
      </w:r>
    </w:p>
    <w:p w:rsidR="001804AB" w:rsidRDefault="00423CB9" w:rsidP="00BF4431">
      <w:pPr>
        <w:ind w:firstLine="720"/>
        <w:jc w:val="both"/>
        <w:rPr>
          <w:rFonts w:ascii="Times New Roman" w:hAnsi="Times New Roman"/>
          <w:lang w:val="nl-NL"/>
        </w:rPr>
      </w:pPr>
      <w:r w:rsidRPr="00584C15">
        <w:rPr>
          <w:rFonts w:ascii="Times New Roman" w:hAnsi="Times New Roman"/>
          <w:b/>
        </w:rPr>
        <w:t xml:space="preserve">Bước </w:t>
      </w:r>
      <w:r w:rsidR="006B6A8D" w:rsidRPr="00584C15">
        <w:rPr>
          <w:rFonts w:ascii="Times New Roman" w:hAnsi="Times New Roman"/>
          <w:b/>
        </w:rPr>
        <w:t>1</w:t>
      </w:r>
      <w:r w:rsidR="006B6A8D" w:rsidRPr="00E25B09">
        <w:rPr>
          <w:rFonts w:ascii="Times New Roman" w:hAnsi="Times New Roman"/>
        </w:rPr>
        <w:t>. Trưởng khu dân cư căn cứ vào Bản đăng ký tham gia thi đua</w:t>
      </w:r>
      <w:r w:rsidR="00D32FB9" w:rsidRPr="00E25B09">
        <w:rPr>
          <w:rFonts w:ascii="Times New Roman" w:hAnsi="Times New Roman"/>
        </w:rPr>
        <w:t xml:space="preserve"> (hoặc danh sách các hộ ký tên đăng ký trong sổ theo dõi gia đình văn hóa của Khu dân cư)</w:t>
      </w:r>
      <w:r w:rsidR="008E1471" w:rsidRPr="008E1471">
        <w:rPr>
          <w:rFonts w:ascii="Times New Roman" w:hAnsi="Times New Roman"/>
          <w:lang w:val="nl-NL"/>
        </w:rPr>
        <w:t xml:space="preserve">để phát </w:t>
      </w:r>
      <w:r w:rsidR="008E1471" w:rsidRPr="00013A2A">
        <w:rPr>
          <w:rFonts w:ascii="Times New Roman" w:hAnsi="Times New Roman"/>
          <w:lang w:val="nl-NL"/>
        </w:rPr>
        <w:t>bảng tự đánh giá</w:t>
      </w:r>
      <w:r w:rsidR="007A31B8" w:rsidRPr="00013A2A">
        <w:rPr>
          <w:rFonts w:ascii="Times New Roman" w:hAnsi="Times New Roman"/>
          <w:lang w:val="nl-NL"/>
        </w:rPr>
        <w:t xml:space="preserve">, chấm điểm </w:t>
      </w:r>
      <w:r w:rsidR="007A31B8" w:rsidRPr="00013A2A">
        <w:rPr>
          <w:rFonts w:ascii="Times New Roman" w:hAnsi="Times New Roman"/>
          <w:i/>
          <w:lang w:val="nl-NL"/>
        </w:rPr>
        <w:t>(theo mẫu)</w:t>
      </w:r>
      <w:r w:rsidR="006B6F63" w:rsidRPr="00013A2A">
        <w:rPr>
          <w:rFonts w:ascii="Times New Roman" w:hAnsi="Times New Roman"/>
          <w:lang w:val="nl-NL"/>
        </w:rPr>
        <w:t xml:space="preserve">và hướng dẫn </w:t>
      </w:r>
      <w:r w:rsidR="001804AB" w:rsidRPr="00013A2A">
        <w:rPr>
          <w:rFonts w:ascii="Times New Roman" w:hAnsi="Times New Roman"/>
          <w:lang w:val="nl-NL"/>
        </w:rPr>
        <w:t xml:space="preserve">cho các hộ </w:t>
      </w:r>
      <w:r w:rsidR="001804AB">
        <w:rPr>
          <w:rFonts w:ascii="Times New Roman" w:hAnsi="Times New Roman"/>
          <w:lang w:val="nl-NL"/>
        </w:rPr>
        <w:t>gia đình tự đánh giá.</w:t>
      </w:r>
    </w:p>
    <w:p w:rsidR="00385040" w:rsidRPr="00381DA3" w:rsidRDefault="00423CB9" w:rsidP="00BF4431">
      <w:pPr>
        <w:ind w:firstLine="720"/>
        <w:jc w:val="both"/>
        <w:rPr>
          <w:rFonts w:ascii="Times New Roman" w:hAnsi="Times New Roman"/>
          <w:lang w:val="nl-NL"/>
        </w:rPr>
      </w:pPr>
      <w:r w:rsidRPr="006B6F63">
        <w:rPr>
          <w:rFonts w:ascii="Times New Roman" w:hAnsi="Times New Roman"/>
          <w:b/>
          <w:lang w:val="nl-NL"/>
        </w:rPr>
        <w:t xml:space="preserve">Bước </w:t>
      </w:r>
      <w:r w:rsidR="006B6A8D" w:rsidRPr="00584C15">
        <w:rPr>
          <w:rFonts w:ascii="Times New Roman" w:hAnsi="Times New Roman"/>
          <w:b/>
        </w:rPr>
        <w:t>2.</w:t>
      </w:r>
      <w:r w:rsidR="006B6F63" w:rsidRPr="006B6F63">
        <w:rPr>
          <w:rFonts w:ascii="Times New Roman" w:hAnsi="Times New Roman"/>
          <w:lang w:val="nl-NL"/>
        </w:rPr>
        <w:t xml:space="preserve">Tổ chức cuộc họp để </w:t>
      </w:r>
      <w:r w:rsidR="00385040">
        <w:rPr>
          <w:rFonts w:ascii="Times New Roman" w:hAnsi="Times New Roman"/>
          <w:lang w:val="nl-NL"/>
        </w:rPr>
        <w:t>bình xét</w:t>
      </w:r>
      <w:r w:rsidR="003A7927">
        <w:rPr>
          <w:rFonts w:ascii="Times New Roman" w:hAnsi="Times New Roman"/>
          <w:lang w:val="nl-NL"/>
        </w:rPr>
        <w:t xml:space="preserve"> (</w:t>
      </w:r>
      <w:r w:rsidR="003A7927" w:rsidRPr="00E25B09">
        <w:rPr>
          <w:rFonts w:ascii="Times New Roman" w:hAnsi="Times New Roman"/>
        </w:rPr>
        <w:t>Cuộc họp được tiến hành khi đạt 60% trở lên số người được triệu tập tham dự</w:t>
      </w:r>
      <w:r w:rsidR="003A7927" w:rsidRPr="003A7927">
        <w:rPr>
          <w:rFonts w:ascii="Times New Roman" w:hAnsi="Times New Roman"/>
        </w:rPr>
        <w:t>).</w:t>
      </w:r>
    </w:p>
    <w:p w:rsidR="00B97D8D" w:rsidRPr="00381DA3" w:rsidRDefault="009937DA" w:rsidP="00BF4431">
      <w:pPr>
        <w:ind w:firstLine="720"/>
        <w:jc w:val="both"/>
        <w:rPr>
          <w:rFonts w:ascii="Times New Roman" w:hAnsi="Times New Roman"/>
          <w:lang w:val="nl-NL"/>
        </w:rPr>
      </w:pPr>
      <w:r w:rsidRPr="00381DA3">
        <w:rPr>
          <w:rFonts w:ascii="Times New Roman" w:hAnsi="Times New Roman"/>
          <w:lang w:val="nl-NL"/>
        </w:rPr>
        <w:t xml:space="preserve">- </w:t>
      </w:r>
      <w:r w:rsidR="00B97D8D" w:rsidRPr="00381DA3">
        <w:rPr>
          <w:rFonts w:ascii="Times New Roman" w:hAnsi="Times New Roman"/>
          <w:lang w:val="nl-NL"/>
        </w:rPr>
        <w:t>Thành phần dự họp:</w:t>
      </w:r>
    </w:p>
    <w:p w:rsidR="00B97D8D" w:rsidRPr="00E25B09" w:rsidRDefault="009937DA" w:rsidP="00BF4431">
      <w:pPr>
        <w:ind w:firstLine="720"/>
        <w:jc w:val="both"/>
        <w:rPr>
          <w:rFonts w:ascii="Times New Roman" w:hAnsi="Times New Roman"/>
        </w:rPr>
      </w:pPr>
      <w:r w:rsidRPr="00381DA3">
        <w:rPr>
          <w:rFonts w:ascii="Times New Roman" w:hAnsi="Times New Roman"/>
          <w:lang w:val="nl-NL"/>
        </w:rPr>
        <w:t>+</w:t>
      </w:r>
      <w:r w:rsidR="00B97D8D" w:rsidRPr="00E25B09">
        <w:rPr>
          <w:rFonts w:ascii="Times New Roman" w:hAnsi="Times New Roman"/>
        </w:rPr>
        <w:t xml:space="preserve"> Cấp ủy, </w:t>
      </w:r>
      <w:r w:rsidRPr="00381DA3">
        <w:rPr>
          <w:rFonts w:ascii="Times New Roman" w:hAnsi="Times New Roman"/>
          <w:lang w:val="nl-NL"/>
        </w:rPr>
        <w:t>B</w:t>
      </w:r>
      <w:r w:rsidR="00B97D8D" w:rsidRPr="00E25B09">
        <w:rPr>
          <w:rFonts w:ascii="Times New Roman" w:hAnsi="Times New Roman"/>
        </w:rPr>
        <w:t>an Công tác Mặt trận, đại diện các ngành, tổ chức đoàn thể</w:t>
      </w:r>
      <w:r w:rsidRPr="00381DA3">
        <w:rPr>
          <w:rFonts w:ascii="Times New Roman" w:hAnsi="Times New Roman"/>
          <w:lang w:val="nl-NL"/>
        </w:rPr>
        <w:t xml:space="preserve"> trong thôn, tổ dân phố</w:t>
      </w:r>
      <w:r w:rsidR="00B97D8D" w:rsidRPr="00E25B09">
        <w:rPr>
          <w:rFonts w:ascii="Times New Roman" w:hAnsi="Times New Roman"/>
        </w:rPr>
        <w:t>;</w:t>
      </w:r>
    </w:p>
    <w:p w:rsidR="00F910BD" w:rsidRPr="00381DA3" w:rsidRDefault="009937DA" w:rsidP="00BF4431">
      <w:pPr>
        <w:ind w:firstLine="720"/>
        <w:jc w:val="both"/>
        <w:rPr>
          <w:rFonts w:ascii="Times New Roman" w:hAnsi="Times New Roman"/>
        </w:rPr>
      </w:pPr>
      <w:r w:rsidRPr="00381DA3">
        <w:rPr>
          <w:rFonts w:ascii="Times New Roman" w:hAnsi="Times New Roman"/>
        </w:rPr>
        <w:t xml:space="preserve">+ </w:t>
      </w:r>
      <w:r w:rsidR="00B97D8D" w:rsidRPr="00E25B09">
        <w:rPr>
          <w:rFonts w:ascii="Times New Roman" w:hAnsi="Times New Roman"/>
        </w:rPr>
        <w:t>Đại diện hộ gia đình trong danh sách được bình xét</w:t>
      </w:r>
    </w:p>
    <w:p w:rsidR="00F910BD" w:rsidRPr="00381DA3" w:rsidRDefault="009937DA" w:rsidP="00BF4431">
      <w:pPr>
        <w:ind w:firstLine="720"/>
        <w:jc w:val="both"/>
        <w:rPr>
          <w:rFonts w:ascii="Times New Roman" w:hAnsi="Times New Roman"/>
        </w:rPr>
      </w:pPr>
      <w:r w:rsidRPr="00381DA3">
        <w:rPr>
          <w:rFonts w:ascii="Times New Roman" w:hAnsi="Times New Roman"/>
        </w:rPr>
        <w:t xml:space="preserve">- </w:t>
      </w:r>
      <w:r w:rsidR="00F910BD" w:rsidRPr="00381DA3">
        <w:rPr>
          <w:rFonts w:ascii="Times New Roman" w:hAnsi="Times New Roman"/>
        </w:rPr>
        <w:t>Nội dung cuộc họp:</w:t>
      </w:r>
    </w:p>
    <w:p w:rsidR="00F910BD" w:rsidRPr="00E25B09" w:rsidRDefault="009937DA" w:rsidP="00BF4431">
      <w:pPr>
        <w:ind w:firstLine="720"/>
        <w:jc w:val="both"/>
        <w:rPr>
          <w:rFonts w:ascii="Times New Roman" w:hAnsi="Times New Roman"/>
          <w:lang w:val="nl-NL"/>
        </w:rPr>
      </w:pPr>
      <w:r>
        <w:rPr>
          <w:rFonts w:ascii="Times New Roman" w:hAnsi="Times New Roman"/>
          <w:lang w:val="nl-NL"/>
        </w:rPr>
        <w:t>+</w:t>
      </w:r>
      <w:r w:rsidR="00F910BD" w:rsidRPr="00E25B09">
        <w:rPr>
          <w:rFonts w:ascii="Times New Roman" w:hAnsi="Times New Roman"/>
          <w:lang w:val="nl-NL"/>
        </w:rPr>
        <w:t xml:space="preserve"> Thông qua các tiêu chuẩn công nhận danh hiệu GĐVH.</w:t>
      </w:r>
    </w:p>
    <w:p w:rsidR="009937DA" w:rsidRPr="00C057E6" w:rsidRDefault="009937DA" w:rsidP="00BF4431">
      <w:pPr>
        <w:ind w:firstLine="720"/>
        <w:jc w:val="both"/>
        <w:rPr>
          <w:rFonts w:ascii="Times New Roman" w:hAnsi="Times New Roman"/>
          <w:spacing w:val="-4"/>
          <w:lang w:val="nl-NL"/>
        </w:rPr>
      </w:pPr>
      <w:r w:rsidRPr="00C057E6">
        <w:rPr>
          <w:rFonts w:ascii="Times New Roman" w:hAnsi="Times New Roman"/>
          <w:spacing w:val="-4"/>
          <w:lang w:val="nl-NL"/>
        </w:rPr>
        <w:t>+</w:t>
      </w:r>
      <w:r w:rsidR="00F910BD" w:rsidRPr="00C057E6">
        <w:rPr>
          <w:rFonts w:ascii="Times New Roman" w:hAnsi="Times New Roman"/>
          <w:spacing w:val="-4"/>
          <w:lang w:val="nl-NL"/>
        </w:rPr>
        <w:t xml:space="preserve"> Thông qua danh sách các hộ gia đình đã đăng ký phấn đấu danh hiệu GĐVH </w:t>
      </w:r>
      <w:r w:rsidR="00854BB6">
        <w:rPr>
          <w:rFonts w:ascii="Times New Roman" w:hAnsi="Times New Roman"/>
          <w:spacing w:val="-4"/>
          <w:lang w:val="nl-NL"/>
        </w:rPr>
        <w:t xml:space="preserve">năm 2021 (đã đăng ký vào cuối năm 2020 hoặc </w:t>
      </w:r>
      <w:r w:rsidR="009B7AD2" w:rsidRPr="00C057E6">
        <w:rPr>
          <w:rFonts w:ascii="Times New Roman" w:hAnsi="Times New Roman"/>
          <w:spacing w:val="-4"/>
          <w:lang w:val="nl-NL"/>
        </w:rPr>
        <w:t xml:space="preserve">đầu </w:t>
      </w:r>
      <w:r w:rsidR="00F910BD" w:rsidRPr="00C057E6">
        <w:rPr>
          <w:rFonts w:ascii="Times New Roman" w:hAnsi="Times New Roman"/>
          <w:spacing w:val="-4"/>
          <w:lang w:val="nl-NL"/>
        </w:rPr>
        <w:t>năm 20</w:t>
      </w:r>
      <w:r w:rsidR="00BE038B">
        <w:rPr>
          <w:rFonts w:ascii="Times New Roman" w:hAnsi="Times New Roman"/>
          <w:spacing w:val="-4"/>
          <w:lang w:val="nl-NL"/>
        </w:rPr>
        <w:t>21</w:t>
      </w:r>
      <w:r w:rsidR="00854BB6">
        <w:rPr>
          <w:rFonts w:ascii="Times New Roman" w:hAnsi="Times New Roman"/>
          <w:spacing w:val="-4"/>
          <w:lang w:val="nl-NL"/>
        </w:rPr>
        <w:t>)</w:t>
      </w:r>
      <w:r w:rsidR="009B7AD2" w:rsidRPr="00C057E6">
        <w:rPr>
          <w:rFonts w:ascii="Times New Roman" w:hAnsi="Times New Roman"/>
          <w:spacing w:val="-4"/>
          <w:lang w:val="nl-NL"/>
        </w:rPr>
        <w:t>.</w:t>
      </w:r>
      <w:r w:rsidR="00F910BD" w:rsidRPr="00C057E6">
        <w:rPr>
          <w:rFonts w:ascii="Times New Roman" w:hAnsi="Times New Roman"/>
          <w:i/>
          <w:spacing w:val="-4"/>
          <w:lang w:val="nl-NL"/>
        </w:rPr>
        <w:t>(Những hộ gia đình nào không có bản đăng ký hoặc không ký tên vào sổ đăng ký danh hiệu GĐVH năm 20</w:t>
      </w:r>
      <w:r w:rsidR="001C6BDE">
        <w:rPr>
          <w:rFonts w:ascii="Times New Roman" w:hAnsi="Times New Roman"/>
          <w:i/>
          <w:spacing w:val="-4"/>
          <w:lang w:val="nl-NL"/>
        </w:rPr>
        <w:t>2</w:t>
      </w:r>
      <w:r w:rsidR="00BE038B">
        <w:rPr>
          <w:rFonts w:ascii="Times New Roman" w:hAnsi="Times New Roman"/>
          <w:i/>
          <w:spacing w:val="-4"/>
          <w:lang w:val="nl-NL"/>
        </w:rPr>
        <w:t>1</w:t>
      </w:r>
      <w:r w:rsidR="00F910BD" w:rsidRPr="00C057E6">
        <w:rPr>
          <w:rFonts w:ascii="Times New Roman" w:hAnsi="Times New Roman"/>
          <w:i/>
          <w:spacing w:val="-4"/>
          <w:lang w:val="nl-NL"/>
        </w:rPr>
        <w:t xml:space="preserve"> thì không bình xét các hộ đó cho năm 20</w:t>
      </w:r>
      <w:r w:rsidR="001C6BDE">
        <w:rPr>
          <w:rFonts w:ascii="Times New Roman" w:hAnsi="Times New Roman"/>
          <w:i/>
          <w:spacing w:val="-4"/>
          <w:lang w:val="nl-NL"/>
        </w:rPr>
        <w:t>2</w:t>
      </w:r>
      <w:r w:rsidR="00BE038B">
        <w:rPr>
          <w:rFonts w:ascii="Times New Roman" w:hAnsi="Times New Roman"/>
          <w:i/>
          <w:spacing w:val="-4"/>
          <w:lang w:val="nl-NL"/>
        </w:rPr>
        <w:t>1</w:t>
      </w:r>
      <w:r w:rsidR="00F910BD" w:rsidRPr="00C057E6">
        <w:rPr>
          <w:rFonts w:ascii="Times New Roman" w:hAnsi="Times New Roman"/>
          <w:i/>
          <w:spacing w:val="-4"/>
          <w:lang w:val="nl-NL"/>
        </w:rPr>
        <w:t>)</w:t>
      </w:r>
      <w:r w:rsidR="00F910BD" w:rsidRPr="00C057E6">
        <w:rPr>
          <w:rFonts w:ascii="Times New Roman" w:hAnsi="Times New Roman"/>
          <w:spacing w:val="-4"/>
          <w:lang w:val="nl-NL"/>
        </w:rPr>
        <w:t>.</w:t>
      </w:r>
    </w:p>
    <w:p w:rsidR="009937DA" w:rsidRPr="009937DA" w:rsidRDefault="009937DA" w:rsidP="00BF4431">
      <w:pPr>
        <w:ind w:firstLine="720"/>
        <w:jc w:val="both"/>
        <w:rPr>
          <w:rFonts w:ascii="Times New Roman" w:hAnsi="Times New Roman"/>
          <w:lang w:val="nl-NL"/>
        </w:rPr>
      </w:pPr>
      <w:r>
        <w:rPr>
          <w:rFonts w:ascii="Times New Roman" w:hAnsi="Times New Roman"/>
          <w:lang w:val="nl-NL"/>
        </w:rPr>
        <w:t>+</w:t>
      </w:r>
      <w:r w:rsidR="003A77C2" w:rsidRPr="00E25B09">
        <w:rPr>
          <w:rFonts w:ascii="Times New Roman" w:hAnsi="Times New Roman"/>
          <w:lang w:val="nl-NL"/>
        </w:rPr>
        <w:t xml:space="preserve"> Thông tin </w:t>
      </w:r>
      <w:r w:rsidR="003A77C2" w:rsidRPr="00E25B09">
        <w:rPr>
          <w:rFonts w:ascii="Times New Roman" w:hAnsi="Times New Roman"/>
          <w:bCs/>
          <w:lang w:val="nl-NL"/>
        </w:rPr>
        <w:t>những hộ gia đình thực hiện chưa tốt các tiêu chuẩn GĐVH trong năm 20</w:t>
      </w:r>
      <w:r w:rsidR="001C6BDE">
        <w:rPr>
          <w:rFonts w:ascii="Times New Roman" w:hAnsi="Times New Roman"/>
          <w:bCs/>
          <w:lang w:val="nl-NL"/>
        </w:rPr>
        <w:t>2</w:t>
      </w:r>
      <w:r w:rsidR="00BE038B">
        <w:rPr>
          <w:rFonts w:ascii="Times New Roman" w:hAnsi="Times New Roman"/>
          <w:bCs/>
          <w:lang w:val="nl-NL"/>
        </w:rPr>
        <w:t>1</w:t>
      </w:r>
      <w:r w:rsidR="003A77C2" w:rsidRPr="00E25B09">
        <w:rPr>
          <w:rFonts w:ascii="Times New Roman" w:hAnsi="Times New Roman"/>
          <w:bCs/>
          <w:i/>
          <w:lang w:val="nl-NL"/>
        </w:rPr>
        <w:t>(</w:t>
      </w:r>
      <w:r w:rsidR="002771BA">
        <w:rPr>
          <w:rFonts w:ascii="Times New Roman" w:hAnsi="Times New Roman"/>
          <w:bCs/>
          <w:i/>
          <w:lang w:val="nl-NL"/>
        </w:rPr>
        <w:t xml:space="preserve">căn cứ vào Điều 7, </w:t>
      </w:r>
      <w:r w:rsidR="00484D7A">
        <w:rPr>
          <w:rFonts w:ascii="Times New Roman" w:hAnsi="Times New Roman"/>
          <w:bCs/>
          <w:i/>
          <w:lang w:val="nl-NL"/>
        </w:rPr>
        <w:t>M</w:t>
      </w:r>
      <w:r w:rsidR="002771BA">
        <w:rPr>
          <w:rFonts w:ascii="Times New Roman" w:hAnsi="Times New Roman"/>
          <w:bCs/>
          <w:i/>
          <w:lang w:val="nl-NL"/>
        </w:rPr>
        <w:t xml:space="preserve">ục 1, chương II </w:t>
      </w:r>
      <w:r w:rsidR="00484D7A">
        <w:rPr>
          <w:rFonts w:ascii="Times New Roman" w:hAnsi="Times New Roman"/>
          <w:bCs/>
          <w:i/>
          <w:lang w:val="nl-NL"/>
        </w:rPr>
        <w:t>-N</w:t>
      </w:r>
      <w:r w:rsidR="002771BA">
        <w:rPr>
          <w:rFonts w:ascii="Times New Roman" w:hAnsi="Times New Roman"/>
          <w:bCs/>
          <w:i/>
          <w:lang w:val="nl-NL"/>
        </w:rPr>
        <w:t>ghị định 122 về các trường hợp không xét tặng danh hiệu Gia đình văn hóa</w:t>
      </w:r>
      <w:r w:rsidR="0047343A">
        <w:rPr>
          <w:rFonts w:ascii="Times New Roman" w:hAnsi="Times New Roman"/>
          <w:bCs/>
          <w:i/>
          <w:lang w:val="nl-NL"/>
        </w:rPr>
        <w:t xml:space="preserve"> để thực hiện</w:t>
      </w:r>
      <w:r w:rsidR="002771BA">
        <w:rPr>
          <w:rFonts w:ascii="Times New Roman" w:hAnsi="Times New Roman"/>
          <w:bCs/>
          <w:i/>
          <w:lang w:val="nl-NL"/>
        </w:rPr>
        <w:t>)</w:t>
      </w:r>
      <w:r w:rsidR="0047343A">
        <w:rPr>
          <w:rFonts w:ascii="Times New Roman" w:hAnsi="Times New Roman"/>
          <w:bCs/>
          <w:i/>
          <w:lang w:val="nl-NL"/>
        </w:rPr>
        <w:t>.</w:t>
      </w:r>
    </w:p>
    <w:p w:rsidR="005C08A5" w:rsidRPr="009937DA" w:rsidRDefault="009937DA" w:rsidP="00BF4431">
      <w:pPr>
        <w:ind w:firstLine="720"/>
        <w:jc w:val="both"/>
        <w:rPr>
          <w:rFonts w:ascii="Times New Roman" w:hAnsi="Times New Roman"/>
          <w:bCs/>
          <w:i/>
          <w:lang w:val="nl-NL"/>
        </w:rPr>
      </w:pPr>
      <w:r>
        <w:rPr>
          <w:rFonts w:ascii="Times New Roman" w:hAnsi="Times New Roman"/>
          <w:lang w:val="nl-NL"/>
        </w:rPr>
        <w:t>+</w:t>
      </w:r>
      <w:r w:rsidR="003A77C2" w:rsidRPr="00E25B09">
        <w:rPr>
          <w:rFonts w:ascii="Times New Roman" w:hAnsi="Times New Roman"/>
          <w:lang w:val="nl-NL"/>
        </w:rPr>
        <w:t xml:space="preserve"> Tổ chức bình xét cho từng hộ gia đình, đối chiếu giữa </w:t>
      </w:r>
      <w:r w:rsidR="0076720F">
        <w:rPr>
          <w:rFonts w:ascii="Times New Roman" w:hAnsi="Times New Roman"/>
          <w:lang w:val="nl-NL"/>
        </w:rPr>
        <w:t>bảng tự đánh giá</w:t>
      </w:r>
      <w:r>
        <w:rPr>
          <w:rFonts w:ascii="Times New Roman" w:hAnsi="Times New Roman"/>
          <w:lang w:val="nl-NL"/>
        </w:rPr>
        <w:t xml:space="preserve"> của từng hộ</w:t>
      </w:r>
      <w:r w:rsidR="0076720F">
        <w:rPr>
          <w:rFonts w:ascii="Times New Roman" w:hAnsi="Times New Roman"/>
          <w:lang w:val="nl-NL"/>
        </w:rPr>
        <w:t xml:space="preserve">, </w:t>
      </w:r>
      <w:r>
        <w:rPr>
          <w:rFonts w:ascii="Times New Roman" w:hAnsi="Times New Roman"/>
          <w:lang w:val="nl-NL"/>
        </w:rPr>
        <w:t xml:space="preserve">kết quả </w:t>
      </w:r>
      <w:r w:rsidR="0076720F">
        <w:rPr>
          <w:rFonts w:ascii="Times New Roman" w:hAnsi="Times New Roman"/>
          <w:lang w:val="nl-NL"/>
        </w:rPr>
        <w:t xml:space="preserve">chấm điểm </w:t>
      </w:r>
      <w:r>
        <w:rPr>
          <w:rFonts w:ascii="Times New Roman" w:hAnsi="Times New Roman"/>
          <w:lang w:val="nl-NL"/>
        </w:rPr>
        <w:t xml:space="preserve">của khu dân cư </w:t>
      </w:r>
      <w:r w:rsidR="0076720F">
        <w:rPr>
          <w:rFonts w:ascii="Times New Roman" w:hAnsi="Times New Roman"/>
          <w:lang w:val="nl-NL"/>
        </w:rPr>
        <w:t>v</w:t>
      </w:r>
      <w:r w:rsidR="003A77C2" w:rsidRPr="00E25B09">
        <w:rPr>
          <w:rFonts w:ascii="Times New Roman" w:hAnsi="Times New Roman"/>
          <w:lang w:val="nl-NL"/>
        </w:rPr>
        <w:t>ới thực tế thực hiện của từng hộ</w:t>
      </w:r>
      <w:r w:rsidR="00C00E8C">
        <w:rPr>
          <w:rFonts w:ascii="Times New Roman" w:hAnsi="Times New Roman"/>
          <w:lang w:val="nl-NL"/>
        </w:rPr>
        <w:t>. Hình thức họp bình xét theo 2 cách (hoặc bỏ phiếu kín hoặc biểu quyết)</w:t>
      </w:r>
      <w:r w:rsidR="005C08A5">
        <w:rPr>
          <w:rFonts w:ascii="Times New Roman" w:hAnsi="Times New Roman"/>
          <w:lang w:val="nl-NL"/>
        </w:rPr>
        <w:t xml:space="preserve"> và kết quả </w:t>
      </w:r>
      <w:r w:rsidR="005C08A5" w:rsidRPr="00E25B09">
        <w:rPr>
          <w:rFonts w:ascii="Times New Roman" w:hAnsi="Times New Roman"/>
        </w:rPr>
        <w:t>bình xét</w:t>
      </w:r>
      <w:r w:rsidR="004F2097" w:rsidRPr="004F2097">
        <w:rPr>
          <w:rFonts w:ascii="Times New Roman" w:hAnsi="Times New Roman"/>
          <w:lang w:val="nl-NL"/>
        </w:rPr>
        <w:t xml:space="preserve"> hộ </w:t>
      </w:r>
      <w:r w:rsidR="005C08A5" w:rsidRPr="00E25B09">
        <w:rPr>
          <w:rFonts w:ascii="Times New Roman" w:hAnsi="Times New Roman"/>
        </w:rPr>
        <w:t>gia đình được đề nghị tặng danh hiệu Gia đình văn hóa khi có từ 60% trở lên thành viên dự họp đồng ý.</w:t>
      </w:r>
    </w:p>
    <w:p w:rsidR="004F2097" w:rsidRDefault="009937DA" w:rsidP="00BF4431">
      <w:pPr>
        <w:ind w:firstLine="720"/>
        <w:jc w:val="both"/>
        <w:rPr>
          <w:rFonts w:ascii="Times New Roman" w:hAnsi="Times New Roman"/>
          <w:i/>
          <w:lang w:val="nl-NL"/>
        </w:rPr>
      </w:pPr>
      <w:r>
        <w:rPr>
          <w:rFonts w:ascii="Times New Roman" w:hAnsi="Times New Roman"/>
          <w:lang w:val="nl-NL"/>
        </w:rPr>
        <w:t>+</w:t>
      </w:r>
      <w:r w:rsidR="003A77C2" w:rsidRPr="00E25B09">
        <w:rPr>
          <w:rFonts w:ascii="Times New Roman" w:hAnsi="Times New Roman"/>
          <w:lang w:val="nl-NL"/>
        </w:rPr>
        <w:t xml:space="preserve"> Tổ chức cho đại diện các hộ đăng ký p</w:t>
      </w:r>
      <w:r w:rsidR="001C6BDE">
        <w:rPr>
          <w:rFonts w:ascii="Times New Roman" w:hAnsi="Times New Roman"/>
          <w:lang w:val="nl-NL"/>
        </w:rPr>
        <w:t>hấn đấu danh hiệu GĐVH năm 202</w:t>
      </w:r>
      <w:r w:rsidR="00BE038B">
        <w:rPr>
          <w:rFonts w:ascii="Times New Roman" w:hAnsi="Times New Roman"/>
          <w:lang w:val="nl-NL"/>
        </w:rPr>
        <w:t>2</w:t>
      </w:r>
      <w:r w:rsidR="00740361" w:rsidRPr="00E25B09">
        <w:rPr>
          <w:rFonts w:ascii="Times New Roman" w:hAnsi="Times New Roman"/>
          <w:lang w:val="nl-NL"/>
        </w:rPr>
        <w:t xml:space="preserve">bằng 1 trong 2 hình thức là đăng ký theo bản đăng ký hoặc ký tên </w:t>
      </w:r>
      <w:r w:rsidR="003A77C2" w:rsidRPr="00E25B09">
        <w:rPr>
          <w:rFonts w:ascii="Times New Roman" w:hAnsi="Times New Roman"/>
          <w:lang w:val="nl-NL"/>
        </w:rPr>
        <w:t>vào sổ theo dõi (theo mẫu thống nhất</w:t>
      </w:r>
      <w:r w:rsidR="003A77C2" w:rsidRPr="00E25B09">
        <w:rPr>
          <w:rFonts w:ascii="Times New Roman" w:hAnsi="Times New Roman"/>
          <w:i/>
          <w:lang w:val="nl-NL"/>
        </w:rPr>
        <w:t>)</w:t>
      </w:r>
      <w:r w:rsidR="0079044E">
        <w:rPr>
          <w:rFonts w:ascii="Times New Roman" w:hAnsi="Times New Roman"/>
          <w:i/>
          <w:lang w:val="nl-NL"/>
        </w:rPr>
        <w:t>.</w:t>
      </w:r>
    </w:p>
    <w:p w:rsidR="003A77C2" w:rsidRPr="00E25B09" w:rsidRDefault="003A77C2" w:rsidP="00BF4431">
      <w:pPr>
        <w:ind w:firstLine="720"/>
        <w:jc w:val="both"/>
        <w:rPr>
          <w:rFonts w:ascii="Times New Roman" w:hAnsi="Times New Roman"/>
          <w:lang w:val="nl-NL"/>
        </w:rPr>
      </w:pPr>
      <w:r w:rsidRPr="00E25B09">
        <w:rPr>
          <w:rFonts w:ascii="Times New Roman" w:hAnsi="Times New Roman"/>
          <w:lang w:val="nl-NL"/>
        </w:rPr>
        <w:t>- Các nội dung khác (nếu có).</w:t>
      </w:r>
    </w:p>
    <w:p w:rsidR="00CD3E99" w:rsidRDefault="00CD3E99" w:rsidP="00BF4431">
      <w:pPr>
        <w:ind w:firstLine="720"/>
        <w:jc w:val="both"/>
        <w:rPr>
          <w:rFonts w:ascii="Times New Roman" w:hAnsi="Times New Roman"/>
          <w:bCs/>
          <w:i/>
          <w:spacing w:val="-2"/>
          <w:lang w:val="nl-NL"/>
        </w:rPr>
      </w:pPr>
      <w:r w:rsidRPr="00E25B09">
        <w:rPr>
          <w:rFonts w:ascii="Times New Roman" w:hAnsi="Times New Roman"/>
          <w:bCs/>
          <w:i/>
          <w:spacing w:val="-2"/>
          <w:lang w:val="nl-NL"/>
        </w:rPr>
        <w:t>(</w:t>
      </w:r>
      <w:r w:rsidRPr="001543B1">
        <w:rPr>
          <w:rFonts w:ascii="Times New Roman" w:hAnsi="Times New Roman"/>
          <w:b/>
          <w:bCs/>
          <w:i/>
          <w:spacing w:val="-2"/>
          <w:lang w:val="nl-NL"/>
        </w:rPr>
        <w:t>Lưu ý</w:t>
      </w:r>
      <w:r w:rsidRPr="00E25B09">
        <w:rPr>
          <w:rFonts w:ascii="Times New Roman" w:hAnsi="Times New Roman"/>
          <w:bCs/>
          <w:i/>
          <w:spacing w:val="-2"/>
          <w:lang w:val="nl-NL"/>
        </w:rPr>
        <w:t xml:space="preserve">: Để đảm bảo bình xét có chất lượng, huyện hướng dẫn tổ chức bình xét </w:t>
      </w:r>
      <w:r w:rsidR="00936227">
        <w:rPr>
          <w:rFonts w:ascii="Times New Roman" w:hAnsi="Times New Roman"/>
          <w:bCs/>
          <w:i/>
          <w:spacing w:val="-2"/>
          <w:lang w:val="nl-NL"/>
        </w:rPr>
        <w:t xml:space="preserve">và đăng ký </w:t>
      </w:r>
      <w:r w:rsidRPr="00E25B09">
        <w:rPr>
          <w:rFonts w:ascii="Times New Roman" w:hAnsi="Times New Roman"/>
          <w:bCs/>
          <w:i/>
          <w:spacing w:val="-2"/>
          <w:lang w:val="nl-NL"/>
        </w:rPr>
        <w:t>ở các cụm dân cư (tổ liên gia) của thôn, nhưng xã và BCT mặt trận thôn phải</w:t>
      </w:r>
      <w:r w:rsidR="00EF0F4A">
        <w:rPr>
          <w:rFonts w:ascii="Times New Roman" w:hAnsi="Times New Roman"/>
          <w:bCs/>
          <w:i/>
          <w:spacing w:val="-2"/>
          <w:lang w:val="nl-NL"/>
        </w:rPr>
        <w:t xml:space="preserve"> phân côngcán bộ</w:t>
      </w:r>
      <w:r w:rsidR="00EF0F4A" w:rsidRPr="00E25B09">
        <w:rPr>
          <w:rFonts w:ascii="Times New Roman" w:hAnsi="Times New Roman"/>
          <w:bCs/>
          <w:i/>
          <w:spacing w:val="-2"/>
          <w:lang w:val="nl-NL"/>
        </w:rPr>
        <w:t xml:space="preserve">trực tiếp cùng chủ trì  bình xét với tổ trưởng tổ dân cư </w:t>
      </w:r>
      <w:r w:rsidR="00EF0F4A">
        <w:rPr>
          <w:rFonts w:ascii="Times New Roman" w:hAnsi="Times New Roman"/>
          <w:bCs/>
          <w:i/>
          <w:spacing w:val="-2"/>
          <w:lang w:val="nl-NL"/>
        </w:rPr>
        <w:t xml:space="preserve"> và </w:t>
      </w:r>
      <w:r w:rsidRPr="00E25B09">
        <w:rPr>
          <w:rFonts w:ascii="Times New Roman" w:hAnsi="Times New Roman"/>
          <w:bCs/>
          <w:i/>
          <w:spacing w:val="-2"/>
          <w:lang w:val="nl-NL"/>
        </w:rPr>
        <w:t xml:space="preserve">cung cấp những thông tin cơ bản của hộ gia đình về đăng ký, về thực hiện các tiêu chuẩn GĐVH </w:t>
      </w:r>
      <w:r w:rsidR="00EF0F4A">
        <w:rPr>
          <w:rFonts w:ascii="Times New Roman" w:hAnsi="Times New Roman"/>
          <w:bCs/>
          <w:i/>
          <w:spacing w:val="-2"/>
          <w:lang w:val="nl-NL"/>
        </w:rPr>
        <w:t xml:space="preserve">trong năm </w:t>
      </w:r>
      <w:r w:rsidRPr="00E25B09">
        <w:rPr>
          <w:rFonts w:ascii="Times New Roman" w:hAnsi="Times New Roman"/>
          <w:bCs/>
          <w:i/>
          <w:spacing w:val="-2"/>
          <w:lang w:val="nl-NL"/>
        </w:rPr>
        <w:t>(như:việc chấp hành chủ trương, chính sách, pháp luật của nhà nước, các quy định của địa phư</w:t>
      </w:r>
      <w:r w:rsidR="00EF0F4A">
        <w:rPr>
          <w:rFonts w:ascii="Times New Roman" w:hAnsi="Times New Roman"/>
          <w:bCs/>
          <w:i/>
          <w:spacing w:val="-2"/>
          <w:lang w:val="nl-NL"/>
        </w:rPr>
        <w:t>ơng, hương ước... cho tổ dân cư)</w:t>
      </w:r>
      <w:r w:rsidRPr="00E25B09">
        <w:rPr>
          <w:rFonts w:ascii="Times New Roman" w:hAnsi="Times New Roman"/>
          <w:bCs/>
          <w:i/>
          <w:spacing w:val="-2"/>
          <w:lang w:val="nl-NL"/>
        </w:rPr>
        <w:t>; sau khi có kết quả bình xét ở các tổ dân cư, BCT mặt trận</w:t>
      </w:r>
      <w:r w:rsidR="00C0125C">
        <w:rPr>
          <w:rFonts w:ascii="Times New Roman" w:hAnsi="Times New Roman"/>
          <w:bCs/>
          <w:i/>
          <w:spacing w:val="-2"/>
          <w:lang w:val="nl-NL"/>
        </w:rPr>
        <w:t xml:space="preserve"> của thôn (tổ dâ phố)</w:t>
      </w:r>
      <w:r w:rsidRPr="00E25B09">
        <w:rPr>
          <w:rFonts w:ascii="Times New Roman" w:hAnsi="Times New Roman"/>
          <w:bCs/>
          <w:i/>
          <w:spacing w:val="-2"/>
          <w:lang w:val="nl-NL"/>
        </w:rPr>
        <w:t xml:space="preserve"> họp rà soát lại thống nhất và thông qua họp thôn, tổ dân phố)</w:t>
      </w:r>
      <w:r w:rsidR="00C35E54">
        <w:rPr>
          <w:rFonts w:ascii="Times New Roman" w:hAnsi="Times New Roman"/>
          <w:bCs/>
          <w:i/>
          <w:spacing w:val="-2"/>
          <w:lang w:val="nl-NL"/>
        </w:rPr>
        <w:t>.</w:t>
      </w:r>
    </w:p>
    <w:p w:rsidR="000464B9" w:rsidRDefault="000464B9" w:rsidP="00BF4431">
      <w:pPr>
        <w:ind w:firstLine="720"/>
        <w:jc w:val="both"/>
        <w:rPr>
          <w:rFonts w:ascii="Times New Roman" w:hAnsi="Times New Roman"/>
          <w:bCs/>
          <w:spacing w:val="-2"/>
          <w:lang w:val="nl-NL"/>
        </w:rPr>
      </w:pPr>
      <w:r w:rsidRPr="00760905">
        <w:rPr>
          <w:rFonts w:ascii="Times New Roman" w:hAnsi="Times New Roman"/>
          <w:b/>
          <w:bCs/>
          <w:spacing w:val="-2"/>
          <w:lang w:val="nl-NL"/>
        </w:rPr>
        <w:t>Bước 3:</w:t>
      </w:r>
      <w:r w:rsidRPr="00760905">
        <w:rPr>
          <w:rFonts w:ascii="Times New Roman" w:hAnsi="Times New Roman"/>
          <w:bCs/>
          <w:spacing w:val="-2"/>
          <w:lang w:val="nl-NL"/>
        </w:rPr>
        <w:t xml:space="preserve"> Tổng hợp hồ sơ nộp lên</w:t>
      </w:r>
      <w:r w:rsidR="00EF0F4A">
        <w:rPr>
          <w:rFonts w:ascii="Times New Roman" w:hAnsi="Times New Roman"/>
          <w:bCs/>
          <w:spacing w:val="-2"/>
          <w:lang w:val="nl-NL"/>
        </w:rPr>
        <w:t>Bộ phận</w:t>
      </w:r>
      <w:r w:rsidR="00760905">
        <w:rPr>
          <w:rFonts w:ascii="Times New Roman" w:hAnsi="Times New Roman"/>
          <w:bCs/>
          <w:spacing w:val="-2"/>
          <w:lang w:val="nl-NL"/>
        </w:rPr>
        <w:t xml:space="preserve"> Giao dịch một cửa cấp xã</w:t>
      </w:r>
      <w:r w:rsidR="003C2124">
        <w:rPr>
          <w:rFonts w:ascii="Times New Roman" w:hAnsi="Times New Roman"/>
          <w:bCs/>
          <w:spacing w:val="-2"/>
          <w:lang w:val="nl-NL"/>
        </w:rPr>
        <w:t>.</w:t>
      </w:r>
    </w:p>
    <w:p w:rsidR="006109F4" w:rsidRPr="00B96EBD" w:rsidRDefault="003C2124" w:rsidP="003C2124">
      <w:pPr>
        <w:ind w:firstLine="720"/>
        <w:jc w:val="both"/>
        <w:rPr>
          <w:rFonts w:ascii="Times New Roman" w:hAnsi="Times New Roman"/>
          <w:sz w:val="26"/>
          <w:szCs w:val="26"/>
          <w:highlight w:val="white"/>
          <w:lang w:val="nl-NL"/>
        </w:rPr>
      </w:pPr>
      <w:r w:rsidRPr="00E25B09">
        <w:rPr>
          <w:rFonts w:ascii="Times New Roman" w:hAnsi="Times New Roman"/>
        </w:rPr>
        <w:t xml:space="preserve">Cụ thể </w:t>
      </w:r>
      <w:r w:rsidRPr="006B60AE">
        <w:rPr>
          <w:rFonts w:ascii="Times New Roman" w:hAnsi="Times New Roman"/>
          <w:b/>
        </w:rPr>
        <w:t>hồ sơ</w:t>
      </w:r>
      <w:r w:rsidRPr="00E25B09">
        <w:rPr>
          <w:rFonts w:ascii="Times New Roman" w:hAnsi="Times New Roman"/>
        </w:rPr>
        <w:t xml:space="preserve"> gồm có:</w:t>
      </w:r>
    </w:p>
    <w:p w:rsidR="003C2124" w:rsidRPr="00E25B09" w:rsidRDefault="003C2124" w:rsidP="003C2124">
      <w:pPr>
        <w:ind w:firstLine="720"/>
        <w:jc w:val="both"/>
        <w:rPr>
          <w:rFonts w:ascii="Times New Roman" w:hAnsi="Times New Roman"/>
        </w:rPr>
      </w:pPr>
      <w:r w:rsidRPr="00E25B09">
        <w:rPr>
          <w:rFonts w:ascii="Times New Roman" w:hAnsi="Times New Roman"/>
          <w:lang w:val="nl-NL"/>
        </w:rPr>
        <w:t>-</w:t>
      </w:r>
      <w:r>
        <w:rPr>
          <w:rFonts w:ascii="Times New Roman" w:hAnsi="Times New Roman"/>
        </w:rPr>
        <w:t xml:space="preserve"> Văn bản đề nghị xét tặng </w:t>
      </w:r>
      <w:r w:rsidRPr="00381DA3">
        <w:rPr>
          <w:rFonts w:ascii="Times New Roman" w:hAnsi="Times New Roman"/>
        </w:rPr>
        <w:t>D</w:t>
      </w:r>
      <w:r w:rsidRPr="00E25B09">
        <w:rPr>
          <w:rFonts w:ascii="Times New Roman" w:hAnsi="Times New Roman"/>
        </w:rPr>
        <w:t xml:space="preserve">anh hiệu </w:t>
      </w:r>
      <w:r w:rsidRPr="00381DA3">
        <w:rPr>
          <w:rFonts w:ascii="Times New Roman" w:hAnsi="Times New Roman"/>
        </w:rPr>
        <w:t>“</w:t>
      </w:r>
      <w:r w:rsidRPr="00E25B09">
        <w:rPr>
          <w:rFonts w:ascii="Times New Roman" w:hAnsi="Times New Roman"/>
        </w:rPr>
        <w:t>Gia đình văn hóa</w:t>
      </w:r>
      <w:r w:rsidRPr="00381DA3">
        <w:rPr>
          <w:rFonts w:ascii="Times New Roman" w:hAnsi="Times New Roman"/>
        </w:rPr>
        <w:t>” năm 20</w:t>
      </w:r>
      <w:r w:rsidR="00840019" w:rsidRPr="00B96EBD">
        <w:rPr>
          <w:rFonts w:ascii="Times New Roman" w:hAnsi="Times New Roman"/>
          <w:lang w:val="nl-NL"/>
        </w:rPr>
        <w:t>2</w:t>
      </w:r>
      <w:r w:rsidR="00BF2D26">
        <w:rPr>
          <w:rFonts w:ascii="Times New Roman" w:hAnsi="Times New Roman"/>
          <w:lang w:val="nl-NL"/>
        </w:rPr>
        <w:t>1</w:t>
      </w:r>
      <w:r>
        <w:rPr>
          <w:rFonts w:ascii="Times New Roman" w:hAnsi="Times New Roman"/>
        </w:rPr>
        <w:t xml:space="preserve">của Trưởng thôn, </w:t>
      </w:r>
      <w:r w:rsidRPr="00E25B09">
        <w:rPr>
          <w:rFonts w:ascii="Times New Roman" w:hAnsi="Times New Roman"/>
        </w:rPr>
        <w:t>tổ dân phố</w:t>
      </w:r>
      <w:r w:rsidRPr="002E0D84">
        <w:rPr>
          <w:rFonts w:ascii="Times New Roman" w:hAnsi="Times New Roman"/>
        </w:rPr>
        <w:t>.</w:t>
      </w:r>
    </w:p>
    <w:p w:rsidR="003C2124" w:rsidRPr="00C86B11" w:rsidRDefault="003C2124" w:rsidP="003C2124">
      <w:pPr>
        <w:ind w:firstLine="720"/>
        <w:jc w:val="both"/>
        <w:rPr>
          <w:rFonts w:ascii="Times New Roman" w:hAnsi="Times New Roman"/>
          <w:spacing w:val="-6"/>
        </w:rPr>
      </w:pPr>
      <w:r w:rsidRPr="002B1BC7">
        <w:rPr>
          <w:rFonts w:ascii="Times New Roman" w:hAnsi="Times New Roman"/>
          <w:spacing w:val="-6"/>
        </w:rPr>
        <w:t>- Danh sách các hộ đăng ký năm 202</w:t>
      </w:r>
      <w:r w:rsidR="00A23399" w:rsidRPr="00A23399">
        <w:rPr>
          <w:rFonts w:ascii="Times New Roman" w:hAnsi="Times New Roman"/>
          <w:spacing w:val="-6"/>
        </w:rPr>
        <w:t>1</w:t>
      </w:r>
      <w:r w:rsidRPr="002B1BC7">
        <w:rPr>
          <w:rFonts w:ascii="Times New Roman" w:hAnsi="Times New Roman"/>
          <w:spacing w:val="-6"/>
        </w:rPr>
        <w:t xml:space="preserve"> (căn cứ Bản đăng ký tham gia thi đua xây dựng danh hiệu Gia đình văn hóa của hộ gia đình (Mẫu số 01 - Nghị định 122) hoặc căn cứ vào danh sách đăng ký trong sổ theo dõi được lưu từ đầu năm;</w:t>
      </w:r>
      <w:r w:rsidRPr="00C86B11">
        <w:rPr>
          <w:rFonts w:ascii="Times New Roman" w:hAnsi="Times New Roman"/>
          <w:spacing w:val="-6"/>
        </w:rPr>
        <w:t xml:space="preserve">Bảng tự đánh giá, chấm điểm thực hiện tiêu chí bình xét Gia đình văn hóa </w:t>
      </w:r>
      <w:r w:rsidRPr="00C86B11">
        <w:rPr>
          <w:rFonts w:ascii="Times New Roman" w:hAnsi="Times New Roman"/>
          <w:i/>
          <w:spacing w:val="-6"/>
        </w:rPr>
        <w:t>(theo Mẫu)</w:t>
      </w:r>
      <w:r w:rsidRPr="00C86B11">
        <w:rPr>
          <w:rFonts w:ascii="Times New Roman" w:hAnsi="Times New Roman"/>
          <w:spacing w:val="-6"/>
        </w:rPr>
        <w:t>.</w:t>
      </w:r>
    </w:p>
    <w:p w:rsidR="003C2124" w:rsidRPr="00E25B09" w:rsidRDefault="003C2124" w:rsidP="003C2124">
      <w:pPr>
        <w:ind w:firstLine="720"/>
        <w:jc w:val="both"/>
        <w:rPr>
          <w:rFonts w:ascii="Times New Roman" w:hAnsi="Times New Roman"/>
        </w:rPr>
      </w:pPr>
      <w:r w:rsidRPr="00E25B09">
        <w:rPr>
          <w:rFonts w:ascii="Times New Roman" w:hAnsi="Times New Roman"/>
        </w:rPr>
        <w:t>- Biên bản họp bình xét ở khu dân cư (Mẫu số 07</w:t>
      </w:r>
      <w:r>
        <w:rPr>
          <w:rFonts w:ascii="Times New Roman" w:hAnsi="Times New Roman"/>
        </w:rPr>
        <w:t xml:space="preserve"> - </w:t>
      </w:r>
      <w:r w:rsidRPr="00381DA3">
        <w:rPr>
          <w:rFonts w:ascii="Times New Roman" w:hAnsi="Times New Roman"/>
        </w:rPr>
        <w:t>N</w:t>
      </w:r>
      <w:r w:rsidRPr="00572D55">
        <w:rPr>
          <w:rFonts w:ascii="Times New Roman" w:hAnsi="Times New Roman"/>
        </w:rPr>
        <w:t>ghị định 122</w:t>
      </w:r>
      <w:r w:rsidRPr="00E25B09">
        <w:rPr>
          <w:rFonts w:ascii="Times New Roman" w:hAnsi="Times New Roman"/>
        </w:rPr>
        <w:t>).</w:t>
      </w:r>
    </w:p>
    <w:p w:rsidR="00C35E54" w:rsidRDefault="00B20111" w:rsidP="00BF4431">
      <w:pPr>
        <w:ind w:firstLine="720"/>
        <w:jc w:val="both"/>
        <w:rPr>
          <w:rFonts w:ascii="Times New Roman" w:hAnsi="Times New Roman"/>
          <w:b/>
          <w:bCs/>
          <w:spacing w:val="-2"/>
          <w:lang w:val="nl-NL"/>
        </w:rPr>
      </w:pPr>
      <w:r>
        <w:rPr>
          <w:rFonts w:ascii="Times New Roman" w:hAnsi="Times New Roman"/>
          <w:b/>
          <w:bCs/>
          <w:spacing w:val="-2"/>
          <w:lang w:val="nl-NL"/>
        </w:rPr>
        <w:t>*</w:t>
      </w:r>
      <w:r w:rsidR="00C35E54" w:rsidRPr="007909B0">
        <w:rPr>
          <w:rFonts w:ascii="Times New Roman" w:hAnsi="Times New Roman"/>
          <w:b/>
          <w:bCs/>
          <w:spacing w:val="-2"/>
          <w:lang w:val="nl-NL"/>
        </w:rPr>
        <w:t>Các bước thực hiện theo thủ tục hành chính</w:t>
      </w:r>
      <w:r w:rsidR="007909B0" w:rsidRPr="007909B0">
        <w:rPr>
          <w:rFonts w:ascii="Times New Roman" w:hAnsi="Times New Roman"/>
          <w:b/>
          <w:bCs/>
          <w:spacing w:val="-2"/>
          <w:lang w:val="nl-NL"/>
        </w:rPr>
        <w:t>:</w:t>
      </w:r>
    </w:p>
    <w:p w:rsidR="00C9254E" w:rsidRDefault="00C9254E" w:rsidP="00BF4431">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2,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8649E0" w:rsidRPr="00381DA3" w:rsidRDefault="006C15ED" w:rsidP="00BF4431">
      <w:pPr>
        <w:ind w:firstLine="720"/>
        <w:jc w:val="both"/>
        <w:rPr>
          <w:rFonts w:ascii="Times New Roman" w:hAnsi="Times New Roman"/>
          <w:b/>
        </w:rPr>
      </w:pPr>
      <w:r w:rsidRPr="00381DA3">
        <w:rPr>
          <w:rFonts w:ascii="Times New Roman" w:hAnsi="Times New Roman"/>
          <w:b/>
        </w:rPr>
        <w:t>1.</w:t>
      </w:r>
      <w:r w:rsidR="006E42C5" w:rsidRPr="00E25B09">
        <w:rPr>
          <w:rFonts w:ascii="Times New Roman" w:hAnsi="Times New Roman"/>
          <w:b/>
        </w:rPr>
        <w:t xml:space="preserve">2. </w:t>
      </w:r>
      <w:r w:rsidR="001A149A" w:rsidRPr="00E25B09">
        <w:rPr>
          <w:rFonts w:ascii="Times New Roman" w:hAnsi="Times New Roman"/>
          <w:b/>
        </w:rPr>
        <w:t xml:space="preserve">Quy trình </w:t>
      </w:r>
      <w:r w:rsidR="00FB5D11">
        <w:rPr>
          <w:rFonts w:ascii="Times New Roman" w:hAnsi="Times New Roman"/>
          <w:b/>
        </w:rPr>
        <w:t xml:space="preserve">tặng giấy khen </w:t>
      </w:r>
      <w:r w:rsidR="00EF0F4A" w:rsidRPr="00446B79">
        <w:rPr>
          <w:rFonts w:ascii="Times New Roman" w:hAnsi="Times New Roman"/>
          <w:b/>
          <w:lang w:val="nl-NL"/>
        </w:rPr>
        <w:t>G</w:t>
      </w:r>
      <w:r w:rsidR="00FB5D11">
        <w:rPr>
          <w:rFonts w:ascii="Times New Roman" w:hAnsi="Times New Roman"/>
          <w:b/>
        </w:rPr>
        <w:t>ia đình văn hóa</w:t>
      </w:r>
    </w:p>
    <w:p w:rsidR="004D7338" w:rsidRPr="00B96EBD" w:rsidRDefault="008649E0" w:rsidP="00BF4431">
      <w:pPr>
        <w:ind w:firstLine="720"/>
        <w:jc w:val="both"/>
        <w:rPr>
          <w:rFonts w:ascii="Times New Roman" w:hAnsi="Times New Roman"/>
        </w:rPr>
      </w:pPr>
      <w:r w:rsidRPr="00381DA3">
        <w:rPr>
          <w:rFonts w:ascii="Times New Roman" w:hAnsi="Times New Roman"/>
        </w:rPr>
        <w:t>C</w:t>
      </w:r>
      <w:r w:rsidR="001A149A" w:rsidRPr="008649E0">
        <w:rPr>
          <w:rFonts w:ascii="Times New Roman" w:hAnsi="Times New Roman"/>
        </w:rPr>
        <w:t xml:space="preserve">ăn cứ vào mục 3, chương </w:t>
      </w:r>
      <w:r w:rsidR="006B60AE" w:rsidRPr="008649E0">
        <w:rPr>
          <w:rFonts w:ascii="Times New Roman" w:hAnsi="Times New Roman"/>
        </w:rPr>
        <w:t>II</w:t>
      </w:r>
      <w:r w:rsidR="006E42C5" w:rsidRPr="008649E0">
        <w:rPr>
          <w:rFonts w:ascii="Times New Roman" w:hAnsi="Times New Roman"/>
        </w:rPr>
        <w:t>,</w:t>
      </w:r>
      <w:r w:rsidR="001A149A" w:rsidRPr="008649E0">
        <w:rPr>
          <w:rFonts w:ascii="Times New Roman" w:hAnsi="Times New Roman"/>
        </w:rPr>
        <w:t xml:space="preserve"> Nghị định 122 </w:t>
      </w:r>
      <w:r w:rsidR="004D7338" w:rsidRPr="004D7338">
        <w:rPr>
          <w:rFonts w:ascii="Times New Roman" w:hAnsi="Times New Roman"/>
        </w:rPr>
        <w:t xml:space="preserve">và mục 3, phần II quyết định 3614 ngày 4/11/2019 của UBND tỉnh Hà Tĩnh </w:t>
      </w:r>
      <w:r w:rsidR="001A149A" w:rsidRPr="008649E0">
        <w:rPr>
          <w:rFonts w:ascii="Times New Roman" w:hAnsi="Times New Roman"/>
        </w:rPr>
        <w:t xml:space="preserve">để thực hiện. </w:t>
      </w:r>
    </w:p>
    <w:p w:rsidR="005115C0" w:rsidRPr="00B96EBD" w:rsidRDefault="005115C0" w:rsidP="00B435CA">
      <w:pPr>
        <w:ind w:firstLine="720"/>
        <w:jc w:val="both"/>
        <w:rPr>
          <w:rFonts w:ascii="Times New Roman" w:hAnsi="Times New Roman"/>
        </w:rPr>
      </w:pPr>
      <w:r w:rsidRPr="00B96EBD">
        <w:rPr>
          <w:rFonts w:ascii="Times New Roman" w:hAnsi="Times New Roman"/>
        </w:rPr>
        <w:t>Cụ thể:</w:t>
      </w:r>
    </w:p>
    <w:p w:rsidR="005115C0" w:rsidRPr="00B96EBD" w:rsidRDefault="00B20111" w:rsidP="00B435CA">
      <w:pPr>
        <w:ind w:firstLine="720"/>
        <w:jc w:val="both"/>
        <w:rPr>
          <w:rFonts w:ascii="Times New Roman" w:hAnsi="Times New Roman"/>
          <w:b/>
        </w:rPr>
      </w:pPr>
      <w:r w:rsidRPr="00B96EBD">
        <w:rPr>
          <w:rFonts w:ascii="Times New Roman" w:hAnsi="Times New Roman"/>
          <w:b/>
        </w:rPr>
        <w:t>*</w:t>
      </w:r>
      <w:r w:rsidR="007E5B81" w:rsidRPr="00B96EBD">
        <w:rPr>
          <w:rFonts w:ascii="Times New Roman" w:hAnsi="Times New Roman"/>
          <w:b/>
        </w:rPr>
        <w:t xml:space="preserve">Các bước thực hiện </w:t>
      </w:r>
      <w:r w:rsidR="0051485D" w:rsidRPr="00B96EBD">
        <w:rPr>
          <w:rFonts w:ascii="Times New Roman" w:hAnsi="Times New Roman"/>
          <w:b/>
        </w:rPr>
        <w:t>tại khu dân cư:</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Pr="0020377F">
        <w:rPr>
          <w:b/>
          <w:color w:val="000000"/>
          <w:sz w:val="28"/>
          <w:szCs w:val="28"/>
        </w:rPr>
        <w:t>1</w:t>
      </w:r>
      <w:r w:rsidRPr="00503F28">
        <w:rPr>
          <w:color w:val="000000"/>
          <w:sz w:val="28"/>
          <w:szCs w:val="28"/>
        </w:rPr>
        <w:t>. Trưởng khu dân cư tổng hợp danh sách các hộ gia đình đạt danh hiệu Gia đình văn hóa đủ điều kiện tặng Giấy khen Gia đình văn hóa.</w:t>
      </w:r>
    </w:p>
    <w:p w:rsidR="00E60E54" w:rsidRPr="00503F28" w:rsidRDefault="00D0171B"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00E60E54" w:rsidRPr="0020377F">
        <w:rPr>
          <w:b/>
          <w:color w:val="000000"/>
          <w:sz w:val="28"/>
          <w:szCs w:val="28"/>
        </w:rPr>
        <w:t>2</w:t>
      </w:r>
      <w:r w:rsidR="00E60E54" w:rsidRPr="00503F28">
        <w:rPr>
          <w:color w:val="000000"/>
          <w:sz w:val="28"/>
          <w:szCs w:val="28"/>
        </w:rPr>
        <w:t>. Trưởng khu dân cư triệu tập cuộc họp bình xét, thành phần gồm:</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a) Cấp ủy, Trưởng khu dân cư, Trưởng ban Công tác Mặt trận, đại diện các ngành, các tổ chức đoàn thể;</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b) Đại diện hộ gia đình trong danh sách được bình xét.</w:t>
      </w:r>
    </w:p>
    <w:p w:rsidR="00E60E54" w:rsidRPr="00503F28" w:rsidRDefault="00D0171B" w:rsidP="00B435CA">
      <w:pPr>
        <w:pStyle w:val="NormalWeb"/>
        <w:shd w:val="clear" w:color="auto" w:fill="FFFFFF"/>
        <w:spacing w:before="0" w:beforeAutospacing="0" w:after="0" w:afterAutospacing="0"/>
        <w:ind w:firstLine="709"/>
        <w:jc w:val="both"/>
        <w:rPr>
          <w:color w:val="000000"/>
          <w:sz w:val="28"/>
          <w:szCs w:val="28"/>
        </w:rPr>
      </w:pPr>
      <w:r w:rsidRPr="00B96EBD">
        <w:rPr>
          <w:b/>
          <w:color w:val="000000"/>
          <w:sz w:val="28"/>
          <w:szCs w:val="28"/>
        </w:rPr>
        <w:t xml:space="preserve">Bước </w:t>
      </w:r>
      <w:r w:rsidR="00E60E54" w:rsidRPr="0020377F">
        <w:rPr>
          <w:b/>
          <w:color w:val="000000"/>
          <w:sz w:val="28"/>
          <w:szCs w:val="28"/>
        </w:rPr>
        <w:t>3</w:t>
      </w:r>
      <w:r w:rsidR="00E60E54" w:rsidRPr="00503F28">
        <w:rPr>
          <w:color w:val="000000"/>
          <w:sz w:val="28"/>
          <w:szCs w:val="28"/>
        </w:rPr>
        <w:t>. Tổ chức cuộc họp bình xét:</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a) Cuộc họp được tiến hành khi đạt 60% trở lên số người được triệu tập tham dự;</w:t>
      </w:r>
    </w:p>
    <w:p w:rsidR="00E60E54" w:rsidRPr="00503F28" w:rsidRDefault="00E60E54" w:rsidP="00B435CA">
      <w:pPr>
        <w:pStyle w:val="NormalWeb"/>
        <w:shd w:val="clear" w:color="auto" w:fill="FFFFFF"/>
        <w:spacing w:before="0" w:beforeAutospacing="0" w:after="0" w:afterAutospacing="0"/>
        <w:ind w:firstLine="709"/>
        <w:jc w:val="both"/>
        <w:rPr>
          <w:color w:val="000000"/>
          <w:sz w:val="28"/>
          <w:szCs w:val="28"/>
        </w:rPr>
      </w:pPr>
      <w:r w:rsidRPr="00503F28">
        <w:rPr>
          <w:color w:val="000000"/>
          <w:sz w:val="28"/>
          <w:szCs w:val="28"/>
        </w:rPr>
        <w:t>b) Hình thức bình xét: Bỏ phiếu kín hoặc biểu quyết;</w:t>
      </w:r>
    </w:p>
    <w:p w:rsidR="00E60E54" w:rsidRPr="001C1F69" w:rsidRDefault="00E60E54" w:rsidP="00B435CA">
      <w:pPr>
        <w:pStyle w:val="NormalWeb"/>
        <w:shd w:val="clear" w:color="auto" w:fill="FFFFFF"/>
        <w:spacing w:before="0" w:beforeAutospacing="0" w:after="0" w:afterAutospacing="0"/>
        <w:ind w:firstLine="709"/>
        <w:jc w:val="both"/>
        <w:rPr>
          <w:color w:val="000000"/>
          <w:spacing w:val="-4"/>
          <w:sz w:val="28"/>
          <w:szCs w:val="28"/>
        </w:rPr>
      </w:pPr>
      <w:r w:rsidRPr="001C1F69">
        <w:rPr>
          <w:color w:val="000000"/>
          <w:spacing w:val="-4"/>
          <w:sz w:val="28"/>
          <w:szCs w:val="28"/>
        </w:rPr>
        <w:t>c) Kết quả: Các gia đình được đề nghị tặng Giấy khen Gia đình văn hóa khi có từ 60% trở lên thành viên dự họp đồng ý. Trong trường hợp số lượng gia đình được đề nghị tặng Giấy khen vượt quá 15% tổng số gia đình được công nhận danh hiệu Gia đình văn hóa 3 năm liên tục thì căn cứ số phiếu đồng ý, lấy từ cao xuống thấp.</w:t>
      </w:r>
    </w:p>
    <w:p w:rsidR="006B6755" w:rsidRPr="00B96EBD" w:rsidRDefault="002B731D" w:rsidP="00B435CA">
      <w:pPr>
        <w:ind w:firstLine="720"/>
        <w:jc w:val="both"/>
        <w:rPr>
          <w:rFonts w:ascii="Times New Roman" w:hAnsi="Times New Roman"/>
          <w:sz w:val="26"/>
          <w:szCs w:val="26"/>
          <w:highlight w:val="white"/>
          <w:lang w:val="nl-NL"/>
        </w:rPr>
      </w:pPr>
      <w:r w:rsidRPr="00B96EBD">
        <w:rPr>
          <w:rFonts w:ascii="Times New Roman" w:hAnsi="Times New Roman"/>
          <w:b/>
          <w:color w:val="000000"/>
        </w:rPr>
        <w:t>Bước 4</w:t>
      </w:r>
      <w:r w:rsidRPr="00B96EBD">
        <w:rPr>
          <w:rFonts w:ascii="Times New Roman" w:hAnsi="Times New Roman"/>
          <w:color w:val="000000"/>
        </w:rPr>
        <w:t>:</w:t>
      </w:r>
      <w:r w:rsidR="006B6755" w:rsidRPr="00B96EBD">
        <w:rPr>
          <w:color w:val="000000"/>
        </w:rPr>
        <w:t>T</w:t>
      </w:r>
      <w:r w:rsidR="006B6755" w:rsidRPr="00760905">
        <w:rPr>
          <w:rFonts w:ascii="Times New Roman" w:hAnsi="Times New Roman"/>
          <w:bCs/>
          <w:spacing w:val="-2"/>
          <w:lang w:val="nl-NL"/>
        </w:rPr>
        <w:t>ổng hợp hồ sơ nộp lên</w:t>
      </w:r>
      <w:r w:rsidR="00D71312">
        <w:rPr>
          <w:rFonts w:ascii="Times New Roman" w:hAnsi="Times New Roman"/>
          <w:bCs/>
          <w:spacing w:val="-2"/>
          <w:lang w:val="nl-NL"/>
        </w:rPr>
        <w:t xml:space="preserve"> </w:t>
      </w:r>
      <w:r w:rsidR="00EF0F4A">
        <w:rPr>
          <w:rFonts w:ascii="Times New Roman" w:hAnsi="Times New Roman"/>
          <w:bCs/>
          <w:spacing w:val="-2"/>
          <w:lang w:val="nl-NL"/>
        </w:rPr>
        <w:t>Bộ phận g</w:t>
      </w:r>
      <w:r w:rsidR="006B6755">
        <w:rPr>
          <w:rFonts w:ascii="Times New Roman" w:hAnsi="Times New Roman"/>
          <w:bCs/>
          <w:spacing w:val="-2"/>
          <w:lang w:val="nl-NL"/>
        </w:rPr>
        <w:t>iao dịch một cửa cấp xã.</w:t>
      </w:r>
      <w:r w:rsidR="006B6755" w:rsidRPr="00E25B09">
        <w:rPr>
          <w:rFonts w:ascii="Times New Roman" w:hAnsi="Times New Roman"/>
        </w:rPr>
        <w:t xml:space="preserve">Cụ thể </w:t>
      </w:r>
      <w:r w:rsidR="006B6755" w:rsidRPr="006B60AE">
        <w:rPr>
          <w:rFonts w:ascii="Times New Roman" w:hAnsi="Times New Roman"/>
          <w:b/>
        </w:rPr>
        <w:t>hồ sơ</w:t>
      </w:r>
      <w:r w:rsidR="006B6755" w:rsidRPr="00E25B09">
        <w:rPr>
          <w:rFonts w:ascii="Times New Roman" w:hAnsi="Times New Roman"/>
        </w:rPr>
        <w:t xml:space="preserve"> gồm có:</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1. Văn bản đề nghị tặng Giấy khen Gia đình văn hóa của Trưởng Khu dân cư (kèm theo danh sách hộ gia đình đủ tiêu chuẩn).</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2. Bản sao Quyết định công nhận danh hiệu Gia đình văn hóa của các hộ gia đình trong 03 năm liên tục.</w:t>
      </w:r>
    </w:p>
    <w:p w:rsidR="001D331A" w:rsidRPr="001D331A" w:rsidRDefault="001D331A" w:rsidP="00B435CA">
      <w:pPr>
        <w:pStyle w:val="NormalWeb"/>
        <w:shd w:val="clear" w:color="auto" w:fill="FFFFFF"/>
        <w:spacing w:before="0" w:beforeAutospacing="0" w:after="0" w:afterAutospacing="0"/>
        <w:ind w:firstLine="709"/>
        <w:jc w:val="both"/>
        <w:rPr>
          <w:color w:val="000000"/>
          <w:sz w:val="28"/>
          <w:szCs w:val="28"/>
        </w:rPr>
      </w:pPr>
      <w:r w:rsidRPr="001D331A">
        <w:rPr>
          <w:color w:val="000000"/>
          <w:sz w:val="28"/>
          <w:szCs w:val="28"/>
        </w:rPr>
        <w:t>3. Biên bản họp xét tặng Giấy khen Gia đình văn hóa (Mẫu số 08</w:t>
      </w:r>
      <w:r w:rsidR="006A6668" w:rsidRPr="006A6668">
        <w:rPr>
          <w:color w:val="000000"/>
          <w:sz w:val="28"/>
          <w:szCs w:val="28"/>
        </w:rPr>
        <w:t xml:space="preserve"> - Nghị định 122</w:t>
      </w:r>
      <w:r w:rsidRPr="001D331A">
        <w:rPr>
          <w:color w:val="000000"/>
          <w:sz w:val="28"/>
          <w:szCs w:val="28"/>
        </w:rPr>
        <w:t>).</w:t>
      </w:r>
    </w:p>
    <w:p w:rsidR="00D0171B" w:rsidRPr="004A4089" w:rsidRDefault="003D0309" w:rsidP="00B435CA">
      <w:pPr>
        <w:pStyle w:val="NormalWeb"/>
        <w:shd w:val="clear" w:color="auto" w:fill="FFFFFF"/>
        <w:spacing w:before="0" w:beforeAutospacing="0" w:after="0" w:afterAutospacing="0"/>
        <w:ind w:firstLine="709"/>
        <w:rPr>
          <w:b/>
          <w:color w:val="000000"/>
          <w:sz w:val="28"/>
          <w:szCs w:val="28"/>
        </w:rPr>
      </w:pPr>
      <w:r w:rsidRPr="00B20111">
        <w:rPr>
          <w:b/>
          <w:color w:val="000000"/>
          <w:sz w:val="28"/>
          <w:szCs w:val="28"/>
        </w:rPr>
        <w:t>*</w:t>
      </w:r>
      <w:r w:rsidR="00D0171B" w:rsidRPr="00C57277">
        <w:rPr>
          <w:b/>
          <w:color w:val="000000"/>
          <w:sz w:val="28"/>
          <w:szCs w:val="28"/>
        </w:rPr>
        <w:t xml:space="preserve">Các bước thực hiện </w:t>
      </w:r>
      <w:r w:rsidR="002011B5" w:rsidRPr="00C57277">
        <w:rPr>
          <w:b/>
          <w:color w:val="000000"/>
          <w:sz w:val="28"/>
          <w:szCs w:val="28"/>
        </w:rPr>
        <w:t>theo Thủ tục hành chính cấp xã</w:t>
      </w:r>
      <w:r w:rsidR="00D0171B" w:rsidRPr="00C57277">
        <w:rPr>
          <w:b/>
          <w:color w:val="000000"/>
          <w:sz w:val="28"/>
          <w:szCs w:val="28"/>
        </w:rPr>
        <w:t>:</w:t>
      </w:r>
    </w:p>
    <w:p w:rsidR="0045590B" w:rsidRDefault="0045590B" w:rsidP="00B435CA">
      <w:pPr>
        <w:ind w:firstLine="720"/>
        <w:jc w:val="both"/>
        <w:rPr>
          <w:rFonts w:ascii="Times New Roman" w:hAnsi="Times New Roman"/>
          <w:b/>
          <w:bCs/>
          <w:spacing w:val="-2"/>
          <w:lang w:val="nl-NL"/>
        </w:rPr>
      </w:pPr>
      <w:r>
        <w:rPr>
          <w:rFonts w:ascii="Times New Roman" w:hAnsi="Times New Roman"/>
          <w:bCs/>
          <w:spacing w:val="-8"/>
          <w:lang w:val="nl-NL"/>
        </w:rPr>
        <w:t xml:space="preserve">Được thực hiện theo </w:t>
      </w:r>
      <w:r w:rsidRPr="00563E9F">
        <w:rPr>
          <w:rFonts w:ascii="Times New Roman" w:hAnsi="Times New Roman"/>
          <w:bCs/>
          <w:spacing w:val="-8"/>
          <w:lang w:val="nl-NL"/>
        </w:rPr>
        <w:t xml:space="preserve">Mục </w:t>
      </w:r>
      <w:r>
        <w:rPr>
          <w:rFonts w:ascii="Times New Roman" w:hAnsi="Times New Roman"/>
          <w:bCs/>
          <w:spacing w:val="-8"/>
          <w:lang w:val="nl-NL"/>
        </w:rPr>
        <w:t>3</w:t>
      </w:r>
      <w:r w:rsidRPr="00563E9F">
        <w:rPr>
          <w:rFonts w:ascii="Times New Roman" w:hAnsi="Times New Roman"/>
          <w:bCs/>
          <w:spacing w:val="-8"/>
          <w:lang w:val="nl-NL"/>
        </w:rPr>
        <w:t xml:space="preserve">, Phần II - </w:t>
      </w:r>
      <w:r w:rsidRPr="00573AE4">
        <w:rPr>
          <w:rFonts w:ascii="Times New Roman" w:hAnsi="Times New Roman"/>
          <w:lang w:val="nl-NL"/>
        </w:rPr>
        <w:t>Quyết định 3614/QĐ-UBND ngày 4/11/2019 của UBND tỉnh Hà Tĩnh về việc công bố Danh mục và quy trình nội bộ, thủ tục hành chính thuộc thẩm quyền quản lý của ngành Văn hóa, Thể thao và Du lịch áp dụng tại UBND cấp xã trên địa bàn tỉnh Hà Tĩnh</w:t>
      </w:r>
      <w:r>
        <w:rPr>
          <w:rFonts w:ascii="Times New Roman" w:hAnsi="Times New Roman"/>
          <w:lang w:val="nl-NL"/>
        </w:rPr>
        <w:t>.</w:t>
      </w:r>
    </w:p>
    <w:p w:rsidR="000C4297" w:rsidRPr="007574D2" w:rsidRDefault="00C57277" w:rsidP="00BF4431">
      <w:pPr>
        <w:ind w:firstLine="720"/>
        <w:jc w:val="both"/>
        <w:rPr>
          <w:rFonts w:ascii="Times New Roman" w:hAnsi="Times New Roman"/>
          <w:spacing w:val="-4"/>
          <w:lang w:val="nl-NL"/>
        </w:rPr>
      </w:pPr>
      <w:r>
        <w:rPr>
          <w:rFonts w:ascii="Times New Roman" w:hAnsi="Times New Roman"/>
          <w:b/>
          <w:spacing w:val="-4"/>
          <w:lang w:val="nl-NL"/>
        </w:rPr>
        <w:t>L</w:t>
      </w:r>
      <w:r w:rsidR="000C4297" w:rsidRPr="007574D2">
        <w:rPr>
          <w:rFonts w:ascii="Times New Roman" w:hAnsi="Times New Roman"/>
          <w:b/>
          <w:spacing w:val="-4"/>
          <w:lang w:val="nl-NL"/>
        </w:rPr>
        <w:t>ưu ý:</w:t>
      </w:r>
      <w:r w:rsidR="000C4297" w:rsidRPr="007574D2">
        <w:rPr>
          <w:rFonts w:ascii="Times New Roman" w:hAnsi="Times New Roman"/>
          <w:spacing w:val="-4"/>
          <w:lang w:val="nl-NL"/>
        </w:rPr>
        <w:t xml:space="preserve"> Quyết định </w:t>
      </w:r>
      <w:r w:rsidR="00DB06A3">
        <w:rPr>
          <w:rFonts w:ascii="Times New Roman" w:hAnsi="Times New Roman"/>
          <w:spacing w:val="-4"/>
          <w:lang w:val="nl-NL"/>
        </w:rPr>
        <w:t>công nhận Danh hiệu GĐVH năm 202</w:t>
      </w:r>
      <w:r w:rsidR="002B3E83">
        <w:rPr>
          <w:rFonts w:ascii="Times New Roman" w:hAnsi="Times New Roman"/>
          <w:spacing w:val="-4"/>
          <w:lang w:val="nl-NL"/>
        </w:rPr>
        <w:t>1</w:t>
      </w:r>
      <w:r w:rsidR="000C4297" w:rsidRPr="007574D2">
        <w:rPr>
          <w:rFonts w:ascii="Times New Roman" w:hAnsi="Times New Roman"/>
          <w:spacing w:val="-4"/>
          <w:lang w:val="nl-NL"/>
        </w:rPr>
        <w:t xml:space="preserve"> chung cho các thôn, tổ dân phố kèm theo danh sách trích ngang. BCĐ Phong trào: “Toàn dân đoàn kết xây dựng đời sống văn hoá” xã gửi Quyết định cho các thôn, tổ dân phố trước ngày </w:t>
      </w:r>
      <w:r w:rsidR="000C4297" w:rsidRPr="0001572B">
        <w:rPr>
          <w:rFonts w:ascii="Times New Roman" w:hAnsi="Times New Roman"/>
          <w:b/>
          <w:spacing w:val="-4"/>
          <w:lang w:val="nl-NL"/>
        </w:rPr>
        <w:t>1</w:t>
      </w:r>
      <w:r w:rsidR="00E730F2">
        <w:rPr>
          <w:rFonts w:ascii="Times New Roman" w:hAnsi="Times New Roman"/>
          <w:b/>
          <w:spacing w:val="-4"/>
          <w:lang w:val="nl-NL"/>
        </w:rPr>
        <w:t>0</w:t>
      </w:r>
      <w:r w:rsidR="000C4297" w:rsidRPr="0001572B">
        <w:rPr>
          <w:rFonts w:ascii="Times New Roman" w:hAnsi="Times New Roman"/>
          <w:b/>
          <w:spacing w:val="-4"/>
          <w:lang w:val="nl-NL"/>
        </w:rPr>
        <w:t>/11/20</w:t>
      </w:r>
      <w:r w:rsidR="001B1894">
        <w:rPr>
          <w:rFonts w:ascii="Times New Roman" w:hAnsi="Times New Roman"/>
          <w:b/>
          <w:spacing w:val="-4"/>
          <w:lang w:val="nl-NL"/>
        </w:rPr>
        <w:t>2</w:t>
      </w:r>
      <w:r w:rsidR="002B3E83">
        <w:rPr>
          <w:rFonts w:ascii="Times New Roman" w:hAnsi="Times New Roman"/>
          <w:b/>
          <w:spacing w:val="-4"/>
          <w:lang w:val="nl-NL"/>
        </w:rPr>
        <w:t>1</w:t>
      </w:r>
      <w:r w:rsidR="000C4297" w:rsidRPr="007574D2">
        <w:rPr>
          <w:rFonts w:ascii="Times New Roman" w:hAnsi="Times New Roman"/>
          <w:spacing w:val="-4"/>
          <w:lang w:val="nl-NL"/>
        </w:rPr>
        <w:t xml:space="preserve"> để công bố trên loa truyền thanh ở khu dân cư và biểu dương tại “Ngày hội Đại đoàn kết toàn dân tộc” (dịp 18/11) và ghi vào sổ vàng truyền thống GĐVH 3 năm.</w:t>
      </w:r>
    </w:p>
    <w:p w:rsidR="00C960EC" w:rsidRPr="00E25B09" w:rsidRDefault="006C15ED" w:rsidP="00BF4431">
      <w:pPr>
        <w:ind w:firstLine="720"/>
        <w:jc w:val="both"/>
        <w:rPr>
          <w:rFonts w:ascii="Times New Roman" w:hAnsi="Times New Roman"/>
          <w:b/>
          <w:lang w:val="nl-NL"/>
        </w:rPr>
      </w:pPr>
      <w:r>
        <w:rPr>
          <w:rFonts w:ascii="Times New Roman" w:hAnsi="Times New Roman"/>
          <w:b/>
          <w:lang w:val="nl-NL"/>
        </w:rPr>
        <w:t>2</w:t>
      </w:r>
      <w:r w:rsidR="004D3960">
        <w:rPr>
          <w:rFonts w:ascii="Times New Roman" w:hAnsi="Times New Roman"/>
          <w:b/>
          <w:lang w:val="nl-NL"/>
        </w:rPr>
        <w:t>. Về k</w:t>
      </w:r>
      <w:r w:rsidR="00FB5D11">
        <w:rPr>
          <w:rFonts w:ascii="Times New Roman" w:hAnsi="Times New Roman"/>
          <w:b/>
          <w:lang w:val="nl-NL"/>
        </w:rPr>
        <w:t>hu dân cư văn hóa</w:t>
      </w:r>
    </w:p>
    <w:p w:rsidR="00E3377B" w:rsidRDefault="003610B3" w:rsidP="00BF4431">
      <w:pPr>
        <w:ind w:firstLine="720"/>
        <w:jc w:val="both"/>
        <w:rPr>
          <w:rFonts w:ascii="Times New Roman" w:hAnsi="Times New Roman"/>
          <w:bCs/>
          <w:lang w:val="nl-NL"/>
        </w:rPr>
      </w:pPr>
      <w:bookmarkStart w:id="2" w:name="dieu_15"/>
      <w:r>
        <w:rPr>
          <w:rFonts w:ascii="Times New Roman" w:hAnsi="Times New Roman"/>
          <w:b/>
          <w:bCs/>
          <w:lang w:val="nl-NL"/>
        </w:rPr>
        <w:t>2.</w:t>
      </w:r>
      <w:r w:rsidR="007C4D9F" w:rsidRPr="00E25B09">
        <w:rPr>
          <w:rFonts w:ascii="Times New Roman" w:hAnsi="Times New Roman"/>
          <w:b/>
          <w:bCs/>
          <w:lang w:val="nl-NL"/>
        </w:rPr>
        <w:t xml:space="preserve">1. </w:t>
      </w:r>
      <w:r w:rsidR="00437E1D" w:rsidRPr="001045C4">
        <w:rPr>
          <w:rFonts w:ascii="Times New Roman" w:hAnsi="Times New Roman"/>
          <w:bCs/>
        </w:rPr>
        <w:t>Trình tự</w:t>
      </w:r>
      <w:r w:rsidR="00437E1D" w:rsidRPr="001045C4">
        <w:rPr>
          <w:rFonts w:ascii="Times New Roman" w:hAnsi="Times New Roman"/>
          <w:bCs/>
          <w:lang w:val="nl-NL"/>
        </w:rPr>
        <w:t xml:space="preserve">,hồ sơ </w:t>
      </w:r>
      <w:r w:rsidR="00E3377B" w:rsidRPr="001045C4">
        <w:rPr>
          <w:rFonts w:ascii="Times New Roman" w:hAnsi="Times New Roman"/>
          <w:bCs/>
        </w:rPr>
        <w:t xml:space="preserve">xét </w:t>
      </w:r>
      <w:r w:rsidR="00437E1D" w:rsidRPr="001045C4">
        <w:rPr>
          <w:rFonts w:ascii="Times New Roman" w:hAnsi="Times New Roman"/>
          <w:bCs/>
          <w:lang w:val="nl-NL"/>
        </w:rPr>
        <w:t>công nhận</w:t>
      </w:r>
      <w:r w:rsidR="00E3377B" w:rsidRPr="001045C4">
        <w:rPr>
          <w:rFonts w:ascii="Times New Roman" w:hAnsi="Times New Roman"/>
          <w:bCs/>
        </w:rPr>
        <w:t xml:space="preserve"> danh hiệu Khu dân cư văn hóa hàng năm</w:t>
      </w:r>
      <w:bookmarkEnd w:id="2"/>
      <w:r w:rsidR="00437E1D" w:rsidRPr="001045C4">
        <w:rPr>
          <w:rFonts w:ascii="Times New Roman" w:hAnsi="Times New Roman"/>
          <w:bCs/>
          <w:lang w:val="nl-NL"/>
        </w:rPr>
        <w:t>: C</w:t>
      </w:r>
      <w:r w:rsidR="00E3377B" w:rsidRPr="001045C4">
        <w:rPr>
          <w:rFonts w:ascii="Times New Roman" w:hAnsi="Times New Roman"/>
          <w:bCs/>
          <w:lang w:val="nl-NL"/>
        </w:rPr>
        <w:t xml:space="preserve">ăn cứ vào </w:t>
      </w:r>
      <w:r w:rsidR="00CE7347" w:rsidRPr="001045C4">
        <w:rPr>
          <w:rFonts w:ascii="Times New Roman" w:hAnsi="Times New Roman"/>
          <w:bCs/>
          <w:lang w:val="nl-NL"/>
        </w:rPr>
        <w:t>M</w:t>
      </w:r>
      <w:r w:rsidR="00E3377B" w:rsidRPr="001045C4">
        <w:rPr>
          <w:rFonts w:ascii="Times New Roman" w:hAnsi="Times New Roman"/>
          <w:bCs/>
          <w:lang w:val="nl-NL"/>
        </w:rPr>
        <w:t xml:space="preserve">ục 2, </w:t>
      </w:r>
      <w:r w:rsidR="00CE7347" w:rsidRPr="001045C4">
        <w:rPr>
          <w:rFonts w:ascii="Times New Roman" w:hAnsi="Times New Roman"/>
          <w:bCs/>
          <w:lang w:val="nl-NL"/>
        </w:rPr>
        <w:t>Chương III, N</w:t>
      </w:r>
      <w:r w:rsidR="00E3377B" w:rsidRPr="001045C4">
        <w:rPr>
          <w:rFonts w:ascii="Times New Roman" w:hAnsi="Times New Roman"/>
          <w:bCs/>
          <w:lang w:val="nl-NL"/>
        </w:rPr>
        <w:t xml:space="preserve">ghị định 122 </w:t>
      </w:r>
      <w:r w:rsidR="00642056" w:rsidRPr="001045C4">
        <w:rPr>
          <w:rFonts w:ascii="Times New Roman" w:hAnsi="Times New Roman"/>
          <w:bCs/>
          <w:lang w:val="nl-NL"/>
        </w:rPr>
        <w:t xml:space="preserve">và </w:t>
      </w:r>
      <w:r w:rsidR="00E03ABB" w:rsidRPr="001045C4">
        <w:rPr>
          <w:rFonts w:ascii="Times New Roman" w:hAnsi="Times New Roman"/>
          <w:bCs/>
          <w:lang w:val="nl-NL"/>
        </w:rPr>
        <w:t xml:space="preserve">căn cứ theo mục 6, </w:t>
      </w:r>
      <w:r w:rsidR="00CA4A3B" w:rsidRPr="001045C4">
        <w:rPr>
          <w:rFonts w:ascii="Times New Roman" w:hAnsi="Times New Roman"/>
          <w:bCs/>
          <w:lang w:val="nl-NL"/>
        </w:rPr>
        <w:t xml:space="preserve">phần II- </w:t>
      </w:r>
      <w:r w:rsidR="00642056" w:rsidRPr="001045C4">
        <w:rPr>
          <w:rFonts w:ascii="Times New Roman" w:hAnsi="Times New Roman"/>
          <w:lang w:val="nl-NL"/>
        </w:rPr>
        <w:t>Quyết định số 3698/QĐ-UBND ngày 15/11/2019 của UBND tỉnh Hà Tĩnh</w:t>
      </w:r>
      <w:r w:rsidR="004A4089">
        <w:rPr>
          <w:rFonts w:ascii="Times New Roman" w:hAnsi="Times New Roman"/>
          <w:lang w:val="nl-NL"/>
        </w:rPr>
        <w:t xml:space="preserve">về </w:t>
      </w:r>
      <w:r w:rsidR="00D25F8C">
        <w:rPr>
          <w:rFonts w:ascii="Times New Roman" w:hAnsi="Times New Roman"/>
          <w:lang w:val="nl-NL"/>
        </w:rPr>
        <w:t>v</w:t>
      </w:r>
      <w:r w:rsidR="004A4089">
        <w:rPr>
          <w:rFonts w:ascii="Times New Roman" w:hAnsi="Times New Roman"/>
          <w:lang w:val="nl-NL"/>
        </w:rPr>
        <w:t>iệc công bố Danh mục và Quy trình nội bộ thủ tục hành chính thuộc thẩm quyền quản lý của ngành Văn hóa, Thể thao và Du lịch áp dụng tại UBND cấp huyện trên địa bàn tỉnh Hà Tĩnh</w:t>
      </w:r>
      <w:r w:rsidR="00E3377B" w:rsidRPr="001045C4">
        <w:rPr>
          <w:rFonts w:ascii="Times New Roman" w:hAnsi="Times New Roman"/>
          <w:bCs/>
          <w:lang w:val="nl-NL"/>
        </w:rPr>
        <w:t>để thực hiện. Cụ thể</w:t>
      </w:r>
      <w:r w:rsidR="00FB5D11" w:rsidRPr="001045C4">
        <w:rPr>
          <w:rFonts w:ascii="Times New Roman" w:hAnsi="Times New Roman"/>
          <w:bCs/>
          <w:lang w:val="nl-NL"/>
        </w:rPr>
        <w:t>:</w:t>
      </w:r>
    </w:p>
    <w:p w:rsidR="00C001F9" w:rsidRDefault="0081017B" w:rsidP="00BF4431">
      <w:pPr>
        <w:ind w:firstLine="720"/>
        <w:jc w:val="both"/>
        <w:rPr>
          <w:rFonts w:ascii="Times New Roman" w:hAnsi="Times New Roman"/>
          <w:b/>
          <w:bCs/>
          <w:lang w:val="nl-NL"/>
        </w:rPr>
      </w:pPr>
      <w:r>
        <w:rPr>
          <w:rFonts w:ascii="Times New Roman" w:hAnsi="Times New Roman"/>
          <w:b/>
          <w:bCs/>
          <w:lang w:val="nl-NL"/>
        </w:rPr>
        <w:t>*</w:t>
      </w:r>
      <w:r w:rsidR="00C001F9" w:rsidRPr="000B481C">
        <w:rPr>
          <w:rFonts w:ascii="Times New Roman" w:hAnsi="Times New Roman"/>
          <w:b/>
          <w:bCs/>
          <w:lang w:val="nl-NL"/>
        </w:rPr>
        <w:t xml:space="preserve">Các bước thực hiện </w:t>
      </w:r>
      <w:r w:rsidR="009C1C14">
        <w:rPr>
          <w:rFonts w:ascii="Times New Roman" w:hAnsi="Times New Roman"/>
          <w:b/>
          <w:bCs/>
          <w:lang w:val="nl-NL"/>
        </w:rPr>
        <w:t>ở cấp xã:</w:t>
      </w:r>
    </w:p>
    <w:p w:rsidR="009C1C14" w:rsidRPr="00E25B09" w:rsidRDefault="009C1C14" w:rsidP="009C1C14">
      <w:pPr>
        <w:ind w:firstLine="720"/>
        <w:jc w:val="both"/>
        <w:rPr>
          <w:rFonts w:ascii="Times New Roman" w:hAnsi="Times New Roman"/>
        </w:rPr>
      </w:pPr>
      <w:r w:rsidRPr="0036520B">
        <w:rPr>
          <w:rFonts w:ascii="Times New Roman" w:hAnsi="Times New Roman"/>
          <w:b/>
          <w:lang w:val="nl-NL"/>
        </w:rPr>
        <w:t xml:space="preserve">Bước </w:t>
      </w:r>
      <w:r w:rsidRPr="0036520B">
        <w:rPr>
          <w:rFonts w:ascii="Times New Roman" w:hAnsi="Times New Roman"/>
          <w:b/>
        </w:rPr>
        <w:t>1.</w:t>
      </w:r>
      <w:r w:rsidRPr="00381DA3">
        <w:rPr>
          <w:rFonts w:ascii="Times New Roman" w:hAnsi="Times New Roman"/>
          <w:lang w:val="nl-NL"/>
        </w:rPr>
        <w:t>UBND</w:t>
      </w:r>
      <w:r w:rsidRPr="00E25B09">
        <w:rPr>
          <w:rFonts w:ascii="Times New Roman" w:hAnsi="Times New Roman"/>
        </w:rPr>
        <w:t xml:space="preserve"> xã</w:t>
      </w:r>
      <w:r w:rsidRPr="00381DA3">
        <w:rPr>
          <w:rFonts w:ascii="Times New Roman" w:hAnsi="Times New Roman"/>
          <w:lang w:val="nl-NL"/>
        </w:rPr>
        <w:t>, thị</w:t>
      </w:r>
      <w:r w:rsidRPr="00E25B09">
        <w:rPr>
          <w:rFonts w:ascii="Times New Roman" w:hAnsi="Times New Roman"/>
        </w:rPr>
        <w:t xml:space="preserve"> căn cứ bản đăng ký tham gia thi đua và bảng tự đánh giá</w:t>
      </w:r>
      <w:r w:rsidRPr="00CA3A48">
        <w:rPr>
          <w:rFonts w:ascii="Times New Roman" w:hAnsi="Times New Roman"/>
        </w:rPr>
        <w:t xml:space="preserve">, </w:t>
      </w:r>
      <w:r w:rsidRPr="006A7A39">
        <w:rPr>
          <w:rFonts w:ascii="Times New Roman" w:hAnsi="Times New Roman"/>
        </w:rPr>
        <w:t xml:space="preserve">chấm điểm </w:t>
      </w:r>
      <w:r w:rsidRPr="006A7A39">
        <w:rPr>
          <w:rFonts w:ascii="Times New Roman" w:hAnsi="Times New Roman"/>
          <w:i/>
        </w:rPr>
        <w:t>(theo mẫu)</w:t>
      </w:r>
      <w:r w:rsidRPr="00E25B09">
        <w:rPr>
          <w:rFonts w:ascii="Times New Roman" w:hAnsi="Times New Roman"/>
        </w:rPr>
        <w:t>của khu dân cư để tổng hợp danh sách khu dân cư đủ điều kiện bình xét.</w:t>
      </w:r>
    </w:p>
    <w:p w:rsidR="009C1C14" w:rsidRPr="00F212D8" w:rsidRDefault="009C1C14" w:rsidP="009C1C14">
      <w:pPr>
        <w:ind w:firstLine="720"/>
        <w:jc w:val="both"/>
        <w:rPr>
          <w:rFonts w:ascii="Times New Roman" w:hAnsi="Times New Roman"/>
        </w:rPr>
      </w:pPr>
      <w:r w:rsidRPr="00C209D9">
        <w:rPr>
          <w:rFonts w:ascii="Times New Roman" w:hAnsi="Times New Roman"/>
          <w:b/>
        </w:rPr>
        <w:t xml:space="preserve">Bước </w:t>
      </w:r>
      <w:r w:rsidRPr="0036520B">
        <w:rPr>
          <w:rFonts w:ascii="Times New Roman" w:hAnsi="Times New Roman"/>
          <w:b/>
        </w:rPr>
        <w:t>2.</w:t>
      </w:r>
      <w:r w:rsidRPr="00381DA3">
        <w:rPr>
          <w:rFonts w:ascii="Times New Roman" w:hAnsi="Times New Roman"/>
        </w:rPr>
        <w:t>UBND</w:t>
      </w:r>
      <w:r w:rsidRPr="00E25B09">
        <w:rPr>
          <w:rFonts w:ascii="Times New Roman" w:hAnsi="Times New Roman"/>
        </w:rPr>
        <w:t xml:space="preserve"> xã</w:t>
      </w:r>
      <w:r w:rsidRPr="00381DA3">
        <w:rPr>
          <w:rFonts w:ascii="Times New Roman" w:hAnsi="Times New Roman"/>
        </w:rPr>
        <w:t>, thị</w:t>
      </w:r>
      <w:r w:rsidR="00512761" w:rsidRPr="00512761">
        <w:rPr>
          <w:rFonts w:ascii="Times New Roman" w:hAnsi="Times New Roman"/>
        </w:rPr>
        <w:t xml:space="preserve">trấn </w:t>
      </w:r>
      <w:r w:rsidRPr="00F212D8">
        <w:rPr>
          <w:rFonts w:ascii="Times New Roman" w:hAnsi="Times New Roman"/>
        </w:rPr>
        <w:t>tổ chức cuộc họp để bình xét (</w:t>
      </w:r>
      <w:r w:rsidRPr="00E25B09">
        <w:rPr>
          <w:rFonts w:ascii="Times New Roman" w:hAnsi="Times New Roman"/>
        </w:rPr>
        <w:t>Cuộc họp được tiến hành khi đạt 60% trở lên số người được triệu tập tham dự</w:t>
      </w:r>
      <w:r w:rsidRPr="00F212D8">
        <w:rPr>
          <w:rFonts w:ascii="Times New Roman" w:hAnsi="Times New Roman"/>
        </w:rPr>
        <w:t>).</w:t>
      </w:r>
    </w:p>
    <w:p w:rsidR="009C1C14" w:rsidRPr="00E25B09" w:rsidRDefault="009C1C14" w:rsidP="009C1C14">
      <w:pPr>
        <w:ind w:firstLine="720"/>
        <w:jc w:val="both"/>
        <w:rPr>
          <w:rFonts w:ascii="Times New Roman" w:hAnsi="Times New Roman"/>
        </w:rPr>
      </w:pPr>
      <w:r w:rsidRPr="00381DA3">
        <w:rPr>
          <w:rFonts w:ascii="Times New Roman" w:hAnsi="Times New Roman"/>
        </w:rPr>
        <w:t xml:space="preserve">- </w:t>
      </w:r>
      <w:r w:rsidRPr="00203B98">
        <w:rPr>
          <w:rFonts w:ascii="Times New Roman" w:hAnsi="Times New Roman"/>
        </w:rPr>
        <w:t>Thành phần dự họp:</w:t>
      </w:r>
    </w:p>
    <w:p w:rsidR="009C1C14" w:rsidRPr="00E25B09" w:rsidRDefault="009C1C14" w:rsidP="009C1C14">
      <w:pPr>
        <w:ind w:firstLine="720"/>
        <w:jc w:val="both"/>
        <w:rPr>
          <w:rFonts w:ascii="Times New Roman" w:hAnsi="Times New Roman"/>
        </w:rPr>
      </w:pPr>
      <w:r w:rsidRPr="00381DA3">
        <w:rPr>
          <w:rFonts w:ascii="Times New Roman" w:hAnsi="Times New Roman"/>
        </w:rPr>
        <w:t xml:space="preserve">+ </w:t>
      </w:r>
      <w:r w:rsidRPr="00E25B09">
        <w:rPr>
          <w:rFonts w:ascii="Times New Roman" w:hAnsi="Times New Roman"/>
        </w:rPr>
        <w:t xml:space="preserve"> Chủ tịch Ủy ban nhân dân, Chủ tịch Mặt trận Tổ quốc, đại diện các đoàn thể</w:t>
      </w:r>
      <w:r w:rsidRPr="00381DA3">
        <w:rPr>
          <w:rFonts w:ascii="Times New Roman" w:hAnsi="Times New Roman"/>
        </w:rPr>
        <w:t>, công chức chuyên môn liên quan</w:t>
      </w:r>
      <w:r w:rsidRPr="00E25B09">
        <w:rPr>
          <w:rFonts w:ascii="Times New Roman" w:hAnsi="Times New Roman"/>
        </w:rPr>
        <w:t xml:space="preserve"> cấp xã và Trưởng ban công tác Mặt trận ở khu dân cư;</w:t>
      </w:r>
    </w:p>
    <w:p w:rsidR="009C1C14" w:rsidRPr="00D15028" w:rsidRDefault="009C1C14" w:rsidP="009C1C14">
      <w:pPr>
        <w:ind w:firstLine="720"/>
        <w:jc w:val="both"/>
        <w:rPr>
          <w:rFonts w:ascii="Times New Roman" w:hAnsi="Times New Roman"/>
        </w:rPr>
      </w:pPr>
      <w:r w:rsidRPr="00381DA3">
        <w:rPr>
          <w:rFonts w:ascii="Times New Roman" w:hAnsi="Times New Roman"/>
        </w:rPr>
        <w:t xml:space="preserve">+ </w:t>
      </w:r>
      <w:r w:rsidRPr="00E25B09">
        <w:rPr>
          <w:rFonts w:ascii="Times New Roman" w:hAnsi="Times New Roman"/>
        </w:rPr>
        <w:t>Đại diện khu dân cư trong danh sách được bình xét.</w:t>
      </w:r>
    </w:p>
    <w:p w:rsidR="009C1C14" w:rsidRPr="00381DA3" w:rsidRDefault="009C1C14" w:rsidP="009C1C14">
      <w:pPr>
        <w:ind w:firstLine="720"/>
        <w:jc w:val="both"/>
        <w:rPr>
          <w:rFonts w:ascii="Times New Roman" w:hAnsi="Times New Roman"/>
        </w:rPr>
      </w:pPr>
      <w:r w:rsidRPr="00381DA3">
        <w:rPr>
          <w:rFonts w:ascii="Times New Roman" w:hAnsi="Times New Roman"/>
        </w:rPr>
        <w:t>- Nội dung cuộc họp:</w:t>
      </w:r>
    </w:p>
    <w:p w:rsidR="009C1C14" w:rsidRPr="00381DA3" w:rsidRDefault="009C1C14" w:rsidP="009C1C14">
      <w:pPr>
        <w:ind w:firstLine="720"/>
        <w:jc w:val="both"/>
        <w:rPr>
          <w:rFonts w:ascii="Times New Roman" w:hAnsi="Times New Roman"/>
        </w:rPr>
      </w:pPr>
      <w:r w:rsidRPr="00381DA3">
        <w:rPr>
          <w:rFonts w:ascii="Times New Roman" w:hAnsi="Times New Roman"/>
        </w:rPr>
        <w:t>+ Thông qua tiêu chuẩn công nhận Danh hiệu Khu dân cư văn hóa</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Thông qua danh sách các khu dân cư đăng ký tham gia xây dựng danh hiệu Khu dân cư văn hóa năm </w:t>
      </w:r>
      <w:r w:rsidR="000B5541" w:rsidRPr="00446B79">
        <w:rPr>
          <w:rFonts w:ascii="Times New Roman" w:hAnsi="Times New Roman"/>
          <w:color w:val="FF0000"/>
        </w:rPr>
        <w:t>202</w:t>
      </w:r>
      <w:r w:rsidR="008A2DDF" w:rsidRPr="008A2DDF">
        <w:rPr>
          <w:rFonts w:ascii="Times New Roman" w:hAnsi="Times New Roman"/>
          <w:color w:val="FF0000"/>
        </w:rPr>
        <w:t>1</w:t>
      </w:r>
      <w:r w:rsidRPr="00381DA3">
        <w:rPr>
          <w:rFonts w:ascii="Times New Roman" w:hAnsi="Times New Roman"/>
        </w:rPr>
        <w:t>.</w:t>
      </w:r>
    </w:p>
    <w:p w:rsidR="009C1C14" w:rsidRPr="00381DA3" w:rsidRDefault="009C1C14" w:rsidP="009C1C14">
      <w:pPr>
        <w:ind w:firstLine="720"/>
        <w:jc w:val="both"/>
        <w:rPr>
          <w:rFonts w:ascii="Times New Roman" w:hAnsi="Times New Roman"/>
          <w:spacing w:val="-4"/>
        </w:rPr>
      </w:pPr>
      <w:r w:rsidRPr="00381DA3">
        <w:rPr>
          <w:rFonts w:ascii="Times New Roman" w:hAnsi="Times New Roman"/>
          <w:spacing w:val="-4"/>
        </w:rPr>
        <w:t>+  Thông qua bản tự đánh giá của khu dân cư và Hội nghị tiến hành bình xét, chấm điểm cho các Khu dân cư.</w:t>
      </w:r>
    </w:p>
    <w:p w:rsidR="009C1C14" w:rsidRPr="00381DA3" w:rsidRDefault="009C1C14" w:rsidP="009C1C14">
      <w:pPr>
        <w:ind w:firstLine="720"/>
        <w:jc w:val="both"/>
        <w:rPr>
          <w:rFonts w:ascii="Times New Roman" w:hAnsi="Times New Roman"/>
        </w:rPr>
      </w:pPr>
      <w:r w:rsidRPr="00381DA3">
        <w:rPr>
          <w:rFonts w:ascii="Times New Roman" w:hAnsi="Times New Roman"/>
        </w:rPr>
        <w:t>- Hình thức, kết quả bình xét:</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Hình thức: Bỏ phiếu kín hoặc biểu quyết giơ tay. </w:t>
      </w:r>
    </w:p>
    <w:p w:rsidR="009C1C14" w:rsidRPr="00381DA3" w:rsidRDefault="009C1C14" w:rsidP="009C1C14">
      <w:pPr>
        <w:ind w:firstLine="720"/>
        <w:jc w:val="both"/>
        <w:rPr>
          <w:rFonts w:ascii="Times New Roman" w:hAnsi="Times New Roman"/>
        </w:rPr>
      </w:pPr>
      <w:r w:rsidRPr="00381DA3">
        <w:rPr>
          <w:rFonts w:ascii="Times New Roman" w:hAnsi="Times New Roman"/>
        </w:rPr>
        <w:t xml:space="preserve">+ Kết quả: </w:t>
      </w:r>
      <w:r>
        <w:rPr>
          <w:rFonts w:ascii="Times New Roman" w:hAnsi="Times New Roman"/>
        </w:rPr>
        <w:t>Khu dân cư được đề nghị</w:t>
      </w:r>
      <w:r w:rsidRPr="00E25B09">
        <w:rPr>
          <w:rFonts w:ascii="Times New Roman" w:hAnsi="Times New Roman"/>
        </w:rPr>
        <w:t xml:space="preserve"> công nhận danh hiệu văn hóa khi có từ 60% trở lên thành viên dự họp đồng ý</w:t>
      </w:r>
    </w:p>
    <w:p w:rsidR="009C1C14" w:rsidRPr="004D3960" w:rsidRDefault="009C1C14" w:rsidP="009C1C14">
      <w:pPr>
        <w:ind w:firstLine="720"/>
        <w:jc w:val="both"/>
        <w:rPr>
          <w:rFonts w:ascii="Times New Roman" w:hAnsi="Times New Roman"/>
          <w:spacing w:val="-6"/>
        </w:rPr>
      </w:pPr>
      <w:r w:rsidRPr="004D3960">
        <w:rPr>
          <w:rFonts w:ascii="Times New Roman" w:hAnsi="Times New Roman"/>
          <w:b/>
          <w:spacing w:val="-6"/>
        </w:rPr>
        <w:t>Bước 3.</w:t>
      </w:r>
      <w:r w:rsidRPr="004D3960">
        <w:rPr>
          <w:rFonts w:ascii="Times New Roman" w:hAnsi="Times New Roman"/>
          <w:spacing w:val="-6"/>
        </w:rPr>
        <w:t xml:space="preserve"> Tổng hợp kết quả, lập hồ sơ </w:t>
      </w:r>
      <w:r w:rsidR="004D3960" w:rsidRPr="004D3960">
        <w:rPr>
          <w:rFonts w:ascii="Times New Roman" w:hAnsi="Times New Roman"/>
          <w:spacing w:val="-6"/>
        </w:rPr>
        <w:t xml:space="preserve">nộp tại </w:t>
      </w:r>
      <w:r w:rsidR="004D3960" w:rsidRPr="00446B79">
        <w:rPr>
          <w:rFonts w:ascii="Times New Roman" w:hAnsi="Times New Roman"/>
          <w:spacing w:val="-6"/>
        </w:rPr>
        <w:t>T</w:t>
      </w:r>
      <w:r w:rsidR="003D0309" w:rsidRPr="004D3960">
        <w:rPr>
          <w:rFonts w:ascii="Times New Roman" w:hAnsi="Times New Roman"/>
          <w:spacing w:val="-6"/>
        </w:rPr>
        <w:t>rung tâm hành chính công</w:t>
      </w:r>
      <w:r w:rsidRPr="004D3960">
        <w:rPr>
          <w:rFonts w:ascii="Times New Roman" w:hAnsi="Times New Roman"/>
          <w:spacing w:val="-6"/>
        </w:rPr>
        <w:t xml:space="preserve"> huyện:</w:t>
      </w:r>
    </w:p>
    <w:p w:rsidR="009C1C14" w:rsidRPr="004D3960" w:rsidRDefault="00A0306D" w:rsidP="009C1C14">
      <w:pPr>
        <w:ind w:firstLine="720"/>
        <w:jc w:val="both"/>
        <w:rPr>
          <w:rFonts w:ascii="Times New Roman" w:hAnsi="Times New Roman"/>
          <w:b/>
          <w:bCs/>
          <w:spacing w:val="-4"/>
          <w:lang w:val="nl-NL"/>
        </w:rPr>
      </w:pPr>
      <w:r w:rsidRPr="004D3960">
        <w:rPr>
          <w:rFonts w:ascii="Times New Roman" w:hAnsi="Times New Roman"/>
          <w:spacing w:val="-4"/>
        </w:rPr>
        <w:t>Sau khi có</w:t>
      </w:r>
      <w:r w:rsidR="009C1C14" w:rsidRPr="004D3960">
        <w:rPr>
          <w:rFonts w:ascii="Times New Roman" w:hAnsi="Times New Roman"/>
          <w:spacing w:val="-4"/>
        </w:rPr>
        <w:t xml:space="preserve"> kết quả cuộc họp bình xét, UBND xã, thị lập hồ sơ theo quy định tại Điều 14 Nghị định 122 </w:t>
      </w:r>
      <w:r w:rsidRPr="004D3960">
        <w:rPr>
          <w:rFonts w:ascii="Times New Roman" w:hAnsi="Times New Roman"/>
          <w:spacing w:val="-4"/>
        </w:rPr>
        <w:t>nộp về Trung tâm hành chính công huyện</w:t>
      </w:r>
      <w:r w:rsidR="009C1C14" w:rsidRPr="004D3960">
        <w:rPr>
          <w:rFonts w:ascii="Times New Roman" w:hAnsi="Times New Roman"/>
          <w:spacing w:val="-4"/>
        </w:rPr>
        <w:t xml:space="preserve">. </w:t>
      </w:r>
      <w:r w:rsidR="009C1C14" w:rsidRPr="004D3960">
        <w:rPr>
          <w:rFonts w:ascii="Times New Roman" w:hAnsi="Times New Roman"/>
          <w:b/>
          <w:bCs/>
          <w:spacing w:val="-4"/>
          <w:lang w:val="nl-NL"/>
        </w:rPr>
        <w:t>Hồ sơ gồm có:</w:t>
      </w:r>
    </w:p>
    <w:p w:rsidR="009C1C14" w:rsidRPr="00C86B11" w:rsidRDefault="009C1C14" w:rsidP="009C1C14">
      <w:pPr>
        <w:ind w:firstLine="720"/>
        <w:jc w:val="both"/>
        <w:rPr>
          <w:rFonts w:ascii="Times New Roman" w:hAnsi="Times New Roman"/>
          <w:spacing w:val="-4"/>
        </w:rPr>
      </w:pPr>
      <w:r w:rsidRPr="00C86B11">
        <w:rPr>
          <w:rFonts w:ascii="Times New Roman" w:hAnsi="Times New Roman"/>
          <w:spacing w:val="-4"/>
          <w:lang w:val="nl-NL"/>
        </w:rPr>
        <w:t>-</w:t>
      </w:r>
      <w:r w:rsidRPr="00C86B11">
        <w:rPr>
          <w:rFonts w:ascii="Times New Roman" w:hAnsi="Times New Roman"/>
          <w:spacing w:val="-4"/>
        </w:rPr>
        <w:t xml:space="preserve"> Văn bản đề nghị xét tặng danh hiệu Khu dân cư văn hóa của </w:t>
      </w:r>
      <w:r w:rsidRPr="00381DA3">
        <w:rPr>
          <w:rFonts w:ascii="Times New Roman" w:hAnsi="Times New Roman"/>
          <w:spacing w:val="-4"/>
        </w:rPr>
        <w:t>UBND</w:t>
      </w:r>
      <w:r w:rsidRPr="00C86B11">
        <w:rPr>
          <w:rFonts w:ascii="Times New Roman" w:hAnsi="Times New Roman"/>
          <w:spacing w:val="-4"/>
        </w:rPr>
        <w:t xml:space="preserve"> xã</w:t>
      </w:r>
      <w:r w:rsidRPr="00381DA3">
        <w:rPr>
          <w:rFonts w:ascii="Times New Roman" w:hAnsi="Times New Roman"/>
          <w:spacing w:val="-4"/>
        </w:rPr>
        <w:t>, thị</w:t>
      </w:r>
      <w:r w:rsidRPr="00C86B11">
        <w:rPr>
          <w:rFonts w:ascii="Times New Roman" w:hAnsi="Times New Roman"/>
          <w:spacing w:val="-4"/>
        </w:rPr>
        <w:t>.</w:t>
      </w:r>
    </w:p>
    <w:p w:rsidR="009C1C14" w:rsidRPr="00E25B09" w:rsidRDefault="009C1C14" w:rsidP="009C1C14">
      <w:pPr>
        <w:ind w:firstLine="720"/>
        <w:jc w:val="both"/>
        <w:rPr>
          <w:rFonts w:ascii="Times New Roman" w:hAnsi="Times New Roman"/>
        </w:rPr>
      </w:pPr>
      <w:r w:rsidRPr="00E25B09">
        <w:rPr>
          <w:rFonts w:ascii="Times New Roman" w:hAnsi="Times New Roman"/>
        </w:rPr>
        <w:t xml:space="preserve">- Bản đăng ký tham gia xây dựng danh hiệu Khu dân cư văn hóa (Mẫu số 02 </w:t>
      </w:r>
      <w:r w:rsidRPr="006B60AE">
        <w:rPr>
          <w:rFonts w:ascii="Times New Roman" w:hAnsi="Times New Roman"/>
        </w:rPr>
        <w:t>-</w:t>
      </w:r>
      <w:r w:rsidRPr="002501E8">
        <w:rPr>
          <w:rFonts w:ascii="Times New Roman" w:hAnsi="Times New Roman"/>
        </w:rPr>
        <w:t>N</w:t>
      </w:r>
      <w:r w:rsidRPr="00E25B09">
        <w:rPr>
          <w:rFonts w:ascii="Times New Roman" w:hAnsi="Times New Roman"/>
        </w:rPr>
        <w:t xml:space="preserve">ghị định 122); </w:t>
      </w:r>
      <w:r w:rsidRPr="006A7A39">
        <w:rPr>
          <w:rFonts w:ascii="Times New Roman" w:hAnsi="Times New Roman"/>
        </w:rPr>
        <w:t>Bảng tự đánh giá, chấm điểm</w:t>
      </w:r>
      <w:r w:rsidRPr="00E25B09">
        <w:rPr>
          <w:rFonts w:ascii="Times New Roman" w:hAnsi="Times New Roman"/>
        </w:rPr>
        <w:t xml:space="preserve"> thực hiện tiêu chí bình xét Khu dân cư văn hóa </w:t>
      </w:r>
      <w:r w:rsidRPr="0007120A">
        <w:rPr>
          <w:rFonts w:ascii="Times New Roman" w:hAnsi="Times New Roman"/>
          <w:i/>
        </w:rPr>
        <w:t>(</w:t>
      </w:r>
      <w:r w:rsidR="008072B1" w:rsidRPr="008072B1">
        <w:rPr>
          <w:rFonts w:ascii="Times New Roman" w:hAnsi="Times New Roman"/>
          <w:i/>
        </w:rPr>
        <w:t xml:space="preserve">theo </w:t>
      </w:r>
      <w:r w:rsidRPr="0007120A">
        <w:rPr>
          <w:rFonts w:ascii="Times New Roman" w:hAnsi="Times New Roman"/>
          <w:i/>
        </w:rPr>
        <w:t>Mẫu).</w:t>
      </w:r>
    </w:p>
    <w:p w:rsidR="009C1C14" w:rsidRPr="003D7F82" w:rsidRDefault="009C1C14" w:rsidP="009C1C14">
      <w:pPr>
        <w:ind w:firstLine="720"/>
        <w:jc w:val="both"/>
        <w:rPr>
          <w:rFonts w:ascii="Times New Roman" w:hAnsi="Times New Roman"/>
          <w:spacing w:val="-6"/>
        </w:rPr>
      </w:pPr>
      <w:r w:rsidRPr="003D7F82">
        <w:rPr>
          <w:rFonts w:ascii="Times New Roman" w:hAnsi="Times New Roman"/>
          <w:spacing w:val="-6"/>
        </w:rPr>
        <w:t xml:space="preserve">- Biên bản họp bình xét danh hiệu Khu dân cư văn hóa (Mẫu số 09 </w:t>
      </w:r>
      <w:r w:rsidRPr="00381DA3">
        <w:rPr>
          <w:rFonts w:ascii="Times New Roman" w:hAnsi="Times New Roman"/>
          <w:spacing w:val="-6"/>
        </w:rPr>
        <w:t>-NĐ</w:t>
      </w:r>
      <w:r w:rsidRPr="003D7F82">
        <w:rPr>
          <w:rFonts w:ascii="Times New Roman" w:hAnsi="Times New Roman"/>
          <w:spacing w:val="-6"/>
        </w:rPr>
        <w:t xml:space="preserve"> 122).</w:t>
      </w:r>
    </w:p>
    <w:p w:rsidR="009C1C14" w:rsidRPr="004A4089" w:rsidRDefault="0081017B" w:rsidP="00BF4431">
      <w:pPr>
        <w:ind w:firstLine="720"/>
        <w:jc w:val="both"/>
        <w:rPr>
          <w:rFonts w:ascii="Times New Roman" w:hAnsi="Times New Roman"/>
          <w:b/>
          <w:bCs/>
        </w:rPr>
      </w:pPr>
      <w:r w:rsidRPr="003D0309">
        <w:rPr>
          <w:rFonts w:ascii="Times New Roman" w:hAnsi="Times New Roman"/>
          <w:b/>
          <w:bCs/>
        </w:rPr>
        <w:t>*Các bước thực hiện theo thủ tục hành chính</w:t>
      </w:r>
      <w:r w:rsidR="003D0309" w:rsidRPr="003D0309">
        <w:rPr>
          <w:rFonts w:ascii="Times New Roman" w:hAnsi="Times New Roman"/>
          <w:b/>
          <w:bCs/>
        </w:rPr>
        <w:t xml:space="preserve"> cấp huyện</w:t>
      </w:r>
      <w:r w:rsidRPr="003D0309">
        <w:rPr>
          <w:rFonts w:ascii="Times New Roman" w:hAnsi="Times New Roman"/>
          <w:b/>
          <w:bCs/>
        </w:rPr>
        <w:t>:</w:t>
      </w:r>
    </w:p>
    <w:p w:rsidR="00D63AE7" w:rsidRDefault="00D63AE7" w:rsidP="00D63AE7">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Pr="001045C4">
        <w:rPr>
          <w:rFonts w:ascii="Times New Roman" w:hAnsi="Times New Roman"/>
          <w:bCs/>
          <w:lang w:val="nl-NL"/>
        </w:rPr>
        <w:t xml:space="preserve">mục 6, phần II- </w:t>
      </w:r>
      <w:r w:rsidRPr="001045C4">
        <w:rPr>
          <w:rFonts w:ascii="Times New Roman" w:hAnsi="Times New Roman"/>
          <w:lang w:val="nl-NL"/>
        </w:rPr>
        <w:t>Quyết định số 3698/QĐ-UBND ngày 15/11/2019 của UBND tỉnh Hà Tĩnh</w:t>
      </w:r>
      <w:r w:rsidR="002968EB">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r>
        <w:rPr>
          <w:rFonts w:ascii="Times New Roman" w:hAnsi="Times New Roman"/>
          <w:lang w:val="nl-NL"/>
        </w:rPr>
        <w:t>.</w:t>
      </w:r>
    </w:p>
    <w:p w:rsidR="00D43860" w:rsidRPr="00381DA3" w:rsidRDefault="003610B3" w:rsidP="00BF4431">
      <w:pPr>
        <w:ind w:firstLine="720"/>
        <w:jc w:val="both"/>
        <w:rPr>
          <w:rFonts w:ascii="Times New Roman" w:hAnsi="Times New Roman"/>
          <w:b/>
          <w:bCs/>
        </w:rPr>
      </w:pPr>
      <w:r>
        <w:rPr>
          <w:rFonts w:ascii="Times New Roman" w:hAnsi="Times New Roman"/>
          <w:b/>
          <w:lang w:val="nl-NL"/>
        </w:rPr>
        <w:t>2.</w:t>
      </w:r>
      <w:r w:rsidR="00D43860" w:rsidRPr="00324AC7">
        <w:rPr>
          <w:rFonts w:ascii="Times New Roman" w:hAnsi="Times New Roman"/>
          <w:b/>
          <w:lang w:val="nl-NL"/>
        </w:rPr>
        <w:t>2</w:t>
      </w:r>
      <w:r w:rsidR="00D43860" w:rsidRPr="00E25B09">
        <w:rPr>
          <w:rFonts w:ascii="Times New Roman" w:hAnsi="Times New Roman"/>
          <w:lang w:val="nl-NL"/>
        </w:rPr>
        <w:t>.</w:t>
      </w:r>
      <w:bookmarkStart w:id="3" w:name="dieu_16"/>
      <w:r w:rsidR="00D43860" w:rsidRPr="00E25B09">
        <w:rPr>
          <w:rFonts w:ascii="Times New Roman" w:hAnsi="Times New Roman"/>
          <w:b/>
          <w:bCs/>
        </w:rPr>
        <w:t xml:space="preserve"> Hồ sơ</w:t>
      </w:r>
      <w:r w:rsidR="001A382A" w:rsidRPr="00E25B09">
        <w:rPr>
          <w:rFonts w:ascii="Times New Roman" w:hAnsi="Times New Roman"/>
          <w:b/>
          <w:bCs/>
        </w:rPr>
        <w:t xml:space="preserve">, trình tự </w:t>
      </w:r>
      <w:r w:rsidR="00D43860" w:rsidRPr="00E25B09">
        <w:rPr>
          <w:rFonts w:ascii="Times New Roman" w:hAnsi="Times New Roman"/>
          <w:b/>
          <w:bCs/>
        </w:rPr>
        <w:t>đề nghị tặng Giấy khen Khu dân cư văn hóa</w:t>
      </w:r>
      <w:bookmarkEnd w:id="3"/>
    </w:p>
    <w:p w:rsidR="00514E1E" w:rsidRPr="00881DDC" w:rsidRDefault="008B5AED" w:rsidP="00BF4431">
      <w:pPr>
        <w:ind w:firstLine="720"/>
        <w:jc w:val="both"/>
        <w:rPr>
          <w:rFonts w:ascii="Times New Roman" w:hAnsi="Times New Roman"/>
          <w:bCs/>
        </w:rPr>
      </w:pPr>
      <w:r w:rsidRPr="00381DA3">
        <w:rPr>
          <w:rFonts w:ascii="Times New Roman" w:hAnsi="Times New Roman"/>
          <w:bCs/>
        </w:rPr>
        <w:t xml:space="preserve">Căn cứ theo Mục 3 </w:t>
      </w:r>
      <w:r w:rsidR="00FC17A7" w:rsidRPr="00381DA3">
        <w:rPr>
          <w:rFonts w:ascii="Times New Roman" w:hAnsi="Times New Roman"/>
          <w:bCs/>
        </w:rPr>
        <w:t>-</w:t>
      </w:r>
      <w:r w:rsidRPr="00381DA3">
        <w:rPr>
          <w:rFonts w:ascii="Times New Roman" w:hAnsi="Times New Roman"/>
          <w:bCs/>
        </w:rPr>
        <w:t xml:space="preserve"> Chương </w:t>
      </w:r>
      <w:r w:rsidR="00AB577C" w:rsidRPr="00381DA3">
        <w:rPr>
          <w:rFonts w:ascii="Times New Roman" w:hAnsi="Times New Roman"/>
          <w:bCs/>
        </w:rPr>
        <w:t>III</w:t>
      </w:r>
      <w:r w:rsidRPr="00381DA3">
        <w:rPr>
          <w:rFonts w:ascii="Times New Roman" w:hAnsi="Times New Roman"/>
          <w:bCs/>
        </w:rPr>
        <w:t xml:space="preserve"> của Nghị định 122</w:t>
      </w:r>
      <w:r w:rsidR="000740EB" w:rsidRPr="000740EB">
        <w:rPr>
          <w:rFonts w:ascii="Times New Roman" w:hAnsi="Times New Roman"/>
          <w:bCs/>
        </w:rPr>
        <w:t xml:space="preserve"> và mục 7 phần II </w:t>
      </w:r>
      <w:r w:rsidR="00DF2198" w:rsidRPr="00DF2198">
        <w:rPr>
          <w:rFonts w:ascii="Times New Roman" w:hAnsi="Times New Roman"/>
          <w:bCs/>
        </w:rPr>
        <w:t>-</w:t>
      </w:r>
      <w:r w:rsidR="00DF2198" w:rsidRPr="001045C4">
        <w:rPr>
          <w:rFonts w:ascii="Times New Roman" w:hAnsi="Times New Roman"/>
          <w:lang w:val="nl-NL"/>
        </w:rPr>
        <w:t xml:space="preserve">Quyết định số 3698/QĐ-UBND ngày 15/11/2019 của UBND tỉnh Hà Tĩnh </w:t>
      </w:r>
      <w:r w:rsidR="00DF2198" w:rsidRPr="001045C4">
        <w:rPr>
          <w:rFonts w:ascii="Times New Roman" w:hAnsi="Times New Roman"/>
          <w:bCs/>
          <w:lang w:val="nl-NL"/>
        </w:rPr>
        <w:t>để thực hiện</w:t>
      </w:r>
      <w:r w:rsidR="00FC17A7" w:rsidRPr="00381DA3">
        <w:rPr>
          <w:rFonts w:ascii="Times New Roman" w:hAnsi="Times New Roman"/>
          <w:bCs/>
        </w:rPr>
        <w:t>.</w:t>
      </w:r>
      <w:r w:rsidR="00DF2198" w:rsidRPr="00DF2198">
        <w:rPr>
          <w:rFonts w:ascii="Times New Roman" w:hAnsi="Times New Roman"/>
          <w:bCs/>
        </w:rPr>
        <w:t xml:space="preserve"> C</w:t>
      </w:r>
      <w:r w:rsidR="00DF2198" w:rsidRPr="00881DDC">
        <w:rPr>
          <w:rFonts w:ascii="Times New Roman" w:hAnsi="Times New Roman"/>
          <w:bCs/>
        </w:rPr>
        <w:t>ụ thể:</w:t>
      </w:r>
    </w:p>
    <w:p w:rsidR="00DF2198" w:rsidRPr="00881DDC" w:rsidRDefault="004D3960" w:rsidP="00D02505">
      <w:pPr>
        <w:ind w:firstLine="720"/>
        <w:jc w:val="both"/>
        <w:rPr>
          <w:rFonts w:ascii="Times New Roman" w:hAnsi="Times New Roman"/>
          <w:b/>
          <w:bCs/>
        </w:rPr>
      </w:pPr>
      <w:r w:rsidRPr="00446B79">
        <w:rPr>
          <w:rFonts w:ascii="Times New Roman" w:hAnsi="Times New Roman"/>
          <w:b/>
          <w:bCs/>
        </w:rPr>
        <w:t xml:space="preserve">* </w:t>
      </w:r>
      <w:r w:rsidR="00DF2198" w:rsidRPr="00881DDC">
        <w:rPr>
          <w:rFonts w:ascii="Times New Roman" w:hAnsi="Times New Roman"/>
          <w:b/>
          <w:bCs/>
        </w:rPr>
        <w:t>Các bước thực hiện tại cấp xã:</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4D1564">
        <w:rPr>
          <w:b/>
          <w:color w:val="000000"/>
          <w:sz w:val="28"/>
          <w:szCs w:val="28"/>
        </w:rPr>
        <w:t xml:space="preserve">Bước </w:t>
      </w:r>
      <w:r w:rsidRPr="001D75F9">
        <w:rPr>
          <w:b/>
          <w:color w:val="000000"/>
          <w:sz w:val="28"/>
          <w:szCs w:val="28"/>
        </w:rPr>
        <w:t>1</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tổng hợp danh sách khu dân cư văn hóa đủ điều kiện xét tặng Giấy khen.</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b/>
          <w:color w:val="000000"/>
          <w:sz w:val="28"/>
          <w:szCs w:val="28"/>
        </w:rPr>
        <w:t>Bước 2</w:t>
      </w:r>
      <w:r w:rsidRPr="001D75F9">
        <w:rPr>
          <w:color w:val="000000"/>
          <w:sz w:val="28"/>
          <w:szCs w:val="28"/>
        </w:rPr>
        <w:t xml:space="preserve">.  </w:t>
      </w:r>
      <w:r w:rsidR="004D3960" w:rsidRPr="00446B79">
        <w:rPr>
          <w:color w:val="000000"/>
          <w:sz w:val="28"/>
          <w:szCs w:val="28"/>
        </w:rPr>
        <w:t>UBND</w:t>
      </w:r>
      <w:r w:rsidRPr="001D75F9">
        <w:rPr>
          <w:color w:val="000000"/>
          <w:sz w:val="28"/>
          <w:szCs w:val="28"/>
        </w:rPr>
        <w:t xml:space="preserve"> cấp xã triệu tập cuộc họp bình xét, thành phần gồm:</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 xml:space="preserve">a) Chủ tịch Ủy ban nhân dân cấp xã, Chủ tịch </w:t>
      </w:r>
      <w:r w:rsidR="004D3960" w:rsidRPr="00446B79">
        <w:rPr>
          <w:color w:val="000000"/>
          <w:sz w:val="28"/>
          <w:szCs w:val="28"/>
        </w:rPr>
        <w:t>U</w:t>
      </w:r>
      <w:r w:rsidR="008A2DDF" w:rsidRPr="0038119E">
        <w:rPr>
          <w:color w:val="000000"/>
          <w:sz w:val="28"/>
          <w:szCs w:val="28"/>
        </w:rPr>
        <w:t>ỷ ban</w:t>
      </w:r>
      <w:r w:rsidRPr="001D75F9">
        <w:rPr>
          <w:color w:val="000000"/>
          <w:sz w:val="28"/>
          <w:szCs w:val="28"/>
        </w:rPr>
        <w:t>Mặt trận Tổ quốc, đại diện các đoàn thể cấp xã và Trưởng ban công tác Mặt trận ở khu dân cư;</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b) Đại diện khu dân cư trong danh sách được bình xét.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7A5450">
        <w:rPr>
          <w:b/>
          <w:color w:val="000000"/>
          <w:sz w:val="28"/>
          <w:szCs w:val="28"/>
        </w:rPr>
        <w:t>Bước 3.</w:t>
      </w:r>
      <w:r w:rsidRPr="001D75F9">
        <w:rPr>
          <w:color w:val="000000"/>
          <w:sz w:val="28"/>
          <w:szCs w:val="28"/>
        </w:rPr>
        <w:t xml:space="preserve"> Tổ chức cuộc họp bình xét: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a) Cuộc họp được tiến hành khi đạt 60% trở lên số người được triệu tập tham dự;</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b) Hình thức bình xét: Bỏ phiếu kín hoặc biểu quyết;</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c) Kết quả: Các Khu dân cư được đề nghị tặng Giấy khen khi có từ 60% trở lên thành viên dự họp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rsidR="00881DDC" w:rsidRPr="001D75F9" w:rsidRDefault="00881DDC"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b/>
          <w:color w:val="000000"/>
          <w:sz w:val="28"/>
          <w:szCs w:val="28"/>
        </w:rPr>
        <w:t>Bước 4</w:t>
      </w:r>
      <w:r w:rsidRPr="001D75F9">
        <w:rPr>
          <w:color w:val="000000"/>
          <w:sz w:val="28"/>
          <w:szCs w:val="28"/>
        </w:rPr>
        <w:t>. Sau khi có kết quả cuộc họp bình xét, Ủy ban nhân dân cấp xã lập hồ sơ theo quy định tại Điều 16</w:t>
      </w:r>
      <w:r w:rsidR="0081614C" w:rsidRPr="001D75F9">
        <w:rPr>
          <w:color w:val="000000"/>
          <w:sz w:val="28"/>
          <w:szCs w:val="28"/>
        </w:rPr>
        <w:t xml:space="preserve"> -</w:t>
      </w:r>
      <w:r w:rsidRPr="001D75F9">
        <w:rPr>
          <w:color w:val="000000"/>
          <w:sz w:val="28"/>
          <w:szCs w:val="28"/>
        </w:rPr>
        <w:t xml:space="preserve"> Nghị định </w:t>
      </w:r>
      <w:r w:rsidR="004D3960">
        <w:rPr>
          <w:color w:val="000000"/>
          <w:sz w:val="28"/>
          <w:szCs w:val="28"/>
        </w:rPr>
        <w:t xml:space="preserve"> 122 nộp tại </w:t>
      </w:r>
      <w:r w:rsidR="004D3960" w:rsidRPr="00446B79">
        <w:rPr>
          <w:color w:val="000000"/>
          <w:sz w:val="28"/>
          <w:szCs w:val="28"/>
        </w:rPr>
        <w:t>T</w:t>
      </w:r>
      <w:r w:rsidR="00D54042" w:rsidRPr="001D75F9">
        <w:rPr>
          <w:color w:val="000000"/>
          <w:sz w:val="28"/>
          <w:szCs w:val="28"/>
        </w:rPr>
        <w:t>rung tâm hành chính công</w:t>
      </w:r>
      <w:r w:rsidRPr="001D75F9">
        <w:rPr>
          <w:color w:val="000000"/>
          <w:sz w:val="28"/>
          <w:szCs w:val="28"/>
        </w:rPr>
        <w:t xml:space="preserve"> huyện.</w:t>
      </w:r>
      <w:r w:rsidR="00D54042" w:rsidRPr="001D75F9">
        <w:rPr>
          <w:color w:val="000000"/>
          <w:sz w:val="28"/>
          <w:szCs w:val="28"/>
        </w:rPr>
        <w:t xml:space="preserve"> Hồ sơ cụ thể gồm</w:t>
      </w:r>
      <w:r w:rsidR="00515207" w:rsidRPr="001D75F9">
        <w:rPr>
          <w:color w:val="000000"/>
          <w:sz w:val="28"/>
          <w:szCs w:val="28"/>
        </w:rPr>
        <w:t xml:space="preserve">: </w:t>
      </w:r>
    </w:p>
    <w:p w:rsidR="00514DC4" w:rsidRPr="001D75F9" w:rsidRDefault="00514DC4" w:rsidP="00D02505">
      <w:pPr>
        <w:pStyle w:val="NormalWeb"/>
        <w:shd w:val="clear" w:color="auto" w:fill="FFFFFF"/>
        <w:spacing w:before="120" w:beforeAutospacing="0" w:after="120" w:afterAutospacing="0" w:line="234" w:lineRule="atLeast"/>
        <w:ind w:firstLine="709"/>
        <w:jc w:val="both"/>
        <w:rPr>
          <w:color w:val="000000"/>
          <w:sz w:val="28"/>
          <w:szCs w:val="28"/>
        </w:rPr>
      </w:pPr>
      <w:r w:rsidRPr="001D75F9">
        <w:rPr>
          <w:color w:val="000000"/>
          <w:sz w:val="28"/>
          <w:szCs w:val="28"/>
        </w:rPr>
        <w:t>1. Văn bản đề nghị tặng Giấy khen Khu dân cư văn hóa của Ủy ban nhân dân cấp xã (kèm theo Danh sách các khu dân cư đủ điều kiện).</w:t>
      </w:r>
    </w:p>
    <w:p w:rsidR="00514DC4" w:rsidRPr="004D3960" w:rsidRDefault="00514DC4" w:rsidP="00D02505">
      <w:pPr>
        <w:pStyle w:val="NormalWeb"/>
        <w:shd w:val="clear" w:color="auto" w:fill="FFFFFF"/>
        <w:spacing w:before="120" w:beforeAutospacing="0" w:after="120" w:afterAutospacing="0" w:line="234" w:lineRule="atLeast"/>
        <w:ind w:firstLine="709"/>
        <w:jc w:val="both"/>
        <w:rPr>
          <w:color w:val="000000"/>
          <w:spacing w:val="-8"/>
          <w:sz w:val="28"/>
          <w:szCs w:val="28"/>
        </w:rPr>
      </w:pPr>
      <w:r w:rsidRPr="004D3960">
        <w:rPr>
          <w:color w:val="000000"/>
          <w:spacing w:val="-8"/>
          <w:sz w:val="28"/>
          <w:szCs w:val="28"/>
        </w:rPr>
        <w:t>2. Bản sao Quyết định tặng danh hiệu Khu dân cư văn hóa trong 05 năm liên tục.</w:t>
      </w:r>
    </w:p>
    <w:p w:rsidR="00514DC4" w:rsidRPr="004D3960" w:rsidRDefault="00514DC4" w:rsidP="00D02505">
      <w:pPr>
        <w:pStyle w:val="NormalWeb"/>
        <w:shd w:val="clear" w:color="auto" w:fill="FFFFFF"/>
        <w:spacing w:before="120" w:beforeAutospacing="0" w:after="120" w:afterAutospacing="0" w:line="234" w:lineRule="atLeast"/>
        <w:ind w:firstLine="709"/>
        <w:jc w:val="both"/>
        <w:rPr>
          <w:color w:val="000000"/>
          <w:spacing w:val="-14"/>
          <w:sz w:val="28"/>
          <w:szCs w:val="28"/>
        </w:rPr>
      </w:pPr>
      <w:r w:rsidRPr="004D3960">
        <w:rPr>
          <w:color w:val="000000"/>
          <w:spacing w:val="-14"/>
          <w:sz w:val="28"/>
          <w:szCs w:val="28"/>
        </w:rPr>
        <w:t xml:space="preserve">3. Biên bản họp xét tặng Giấy khen Khu dân cư văn hóa (Mẫu số 10 </w:t>
      </w:r>
      <w:r w:rsidR="008B1FD9" w:rsidRPr="004D3960">
        <w:rPr>
          <w:color w:val="000000"/>
          <w:spacing w:val="-14"/>
          <w:sz w:val="28"/>
          <w:szCs w:val="28"/>
        </w:rPr>
        <w:t>-</w:t>
      </w:r>
      <w:r w:rsidRPr="004D3960">
        <w:rPr>
          <w:color w:val="000000"/>
          <w:spacing w:val="-14"/>
          <w:sz w:val="28"/>
          <w:szCs w:val="28"/>
        </w:rPr>
        <w:t xml:space="preserve"> Nghị định 122).</w:t>
      </w:r>
    </w:p>
    <w:p w:rsidR="001D75F9" w:rsidRPr="00446B79" w:rsidRDefault="004D1564" w:rsidP="001D75F9">
      <w:pPr>
        <w:pStyle w:val="NormalWeb"/>
        <w:shd w:val="clear" w:color="auto" w:fill="FFFFFF"/>
        <w:spacing w:before="120" w:beforeAutospacing="0" w:after="120" w:afterAutospacing="0" w:line="234" w:lineRule="atLeast"/>
        <w:ind w:firstLine="709"/>
        <w:rPr>
          <w:b/>
          <w:color w:val="000000"/>
          <w:sz w:val="28"/>
          <w:szCs w:val="28"/>
        </w:rPr>
      </w:pPr>
      <w:r w:rsidRPr="00B96EBD">
        <w:rPr>
          <w:b/>
          <w:color w:val="000000"/>
          <w:sz w:val="28"/>
          <w:szCs w:val="28"/>
        </w:rPr>
        <w:t>*</w:t>
      </w:r>
      <w:r w:rsidR="001D75F9" w:rsidRPr="00B96EBD">
        <w:rPr>
          <w:b/>
          <w:color w:val="000000"/>
          <w:sz w:val="28"/>
          <w:szCs w:val="28"/>
        </w:rPr>
        <w:t>Các bước thực hiện theo thủ tục hành chính:</w:t>
      </w:r>
    </w:p>
    <w:p w:rsidR="00557A19" w:rsidRDefault="00557A19" w:rsidP="00557A19">
      <w:pPr>
        <w:ind w:firstLine="720"/>
        <w:jc w:val="both"/>
        <w:rPr>
          <w:rFonts w:ascii="Times New Roman" w:hAnsi="Times New Roman"/>
          <w:b/>
          <w:bCs/>
          <w:spacing w:val="-2"/>
          <w:lang w:val="nl-NL"/>
        </w:rPr>
      </w:pPr>
      <w:r w:rsidRPr="00D63AE7">
        <w:rPr>
          <w:rFonts w:ascii="Times New Roman" w:hAnsi="Times New Roman"/>
          <w:bCs/>
          <w:lang w:val="nl-NL"/>
        </w:rPr>
        <w:t>Được thực hiện theo</w:t>
      </w:r>
      <w:r w:rsidRPr="001045C4">
        <w:rPr>
          <w:rFonts w:ascii="Times New Roman" w:hAnsi="Times New Roman"/>
          <w:bCs/>
          <w:lang w:val="nl-NL"/>
        </w:rPr>
        <w:t xml:space="preserve">mục </w:t>
      </w:r>
      <w:r w:rsidR="000D3016">
        <w:rPr>
          <w:rFonts w:ascii="Times New Roman" w:hAnsi="Times New Roman"/>
          <w:bCs/>
          <w:lang w:val="nl-NL"/>
        </w:rPr>
        <w:t>7</w:t>
      </w:r>
      <w:r w:rsidRPr="001045C4">
        <w:rPr>
          <w:rFonts w:ascii="Times New Roman" w:hAnsi="Times New Roman"/>
          <w:bCs/>
          <w:lang w:val="nl-NL"/>
        </w:rPr>
        <w:t xml:space="preserve">, phần II- </w:t>
      </w:r>
      <w:r w:rsidRPr="001045C4">
        <w:rPr>
          <w:rFonts w:ascii="Times New Roman" w:hAnsi="Times New Roman"/>
          <w:lang w:val="nl-NL"/>
        </w:rPr>
        <w:t>Quyết định số 3698/QĐ-UBND ngày 15/11/2019 của UBND tỉnh Hà Tĩnh</w:t>
      </w:r>
      <w:r>
        <w:rPr>
          <w:rFonts w:ascii="Times New Roman" w:hAnsi="Times New Roman"/>
          <w:lang w:val="nl-NL"/>
        </w:rPr>
        <w:t>về ciệc công bố Danh mục và Quy trình nội bộ thủ tục hành chính thuộc thẩm quyền quản lý của ngành Văn hóa, Thể thao và Du lịch áp dụng tại UBND cấp huyện trên địa bàn tỉnh Hà Tĩnh.</w:t>
      </w:r>
    </w:p>
    <w:p w:rsidR="0095095B" w:rsidRPr="00E25B09" w:rsidRDefault="00437E1D" w:rsidP="00BF4431">
      <w:pPr>
        <w:ind w:firstLine="720"/>
        <w:jc w:val="both"/>
        <w:rPr>
          <w:rFonts w:ascii="Times New Roman" w:hAnsi="Times New Roman"/>
          <w:b/>
          <w:lang w:val="nl-NL"/>
        </w:rPr>
      </w:pPr>
      <w:r>
        <w:rPr>
          <w:rFonts w:ascii="Times New Roman" w:hAnsi="Times New Roman"/>
          <w:b/>
          <w:lang w:val="nl-NL"/>
        </w:rPr>
        <w:t>3</w:t>
      </w:r>
      <w:r w:rsidR="009A52F3" w:rsidRPr="00E25B09">
        <w:rPr>
          <w:rFonts w:ascii="Times New Roman" w:hAnsi="Times New Roman"/>
          <w:b/>
          <w:lang w:val="nl-NL"/>
        </w:rPr>
        <w:t>.</w:t>
      </w:r>
      <w:r w:rsidR="0095095B" w:rsidRPr="00E25B09">
        <w:rPr>
          <w:rFonts w:ascii="Times New Roman" w:hAnsi="Times New Roman"/>
          <w:b/>
          <w:lang w:val="nl-NL"/>
        </w:rPr>
        <w:t xml:space="preserve"> Về đánh giá, tổng hợp, báo cáo gia đình thể thao</w:t>
      </w:r>
      <w:r w:rsidR="00FC09EA" w:rsidRPr="00E25B09">
        <w:rPr>
          <w:rFonts w:ascii="Times New Roman" w:hAnsi="Times New Roman"/>
          <w:b/>
          <w:lang w:val="nl-NL"/>
        </w:rPr>
        <w:t xml:space="preserve"> năm 20</w:t>
      </w:r>
      <w:r w:rsidR="00443913">
        <w:rPr>
          <w:rFonts w:ascii="Times New Roman" w:hAnsi="Times New Roman"/>
          <w:b/>
          <w:lang w:val="nl-NL"/>
        </w:rPr>
        <w:t>2</w:t>
      </w:r>
      <w:r w:rsidR="00E80FE5">
        <w:rPr>
          <w:rFonts w:ascii="Times New Roman" w:hAnsi="Times New Roman"/>
          <w:b/>
          <w:lang w:val="nl-NL"/>
        </w:rPr>
        <w:t>1</w:t>
      </w:r>
    </w:p>
    <w:p w:rsidR="009A52F3" w:rsidRPr="00C86B11" w:rsidRDefault="0095095B" w:rsidP="00BF4431">
      <w:pPr>
        <w:ind w:firstLine="720"/>
        <w:jc w:val="both"/>
        <w:rPr>
          <w:rFonts w:ascii="Times New Roman" w:hAnsi="Times New Roman"/>
          <w:spacing w:val="-4"/>
          <w:lang w:val="nl-NL"/>
        </w:rPr>
      </w:pPr>
      <w:r w:rsidRPr="00C86B11">
        <w:rPr>
          <w:rFonts w:ascii="Times New Roman" w:hAnsi="Times New Roman"/>
          <w:spacing w:val="-4"/>
          <w:lang w:val="nl-NL"/>
        </w:rPr>
        <w:t>Căn cứ vào quy định đánh giá gia đình thể thao thường xuyên tại mục II trên đây, UBND xã - BCĐ các xã</w:t>
      </w:r>
      <w:r w:rsidR="0057103E" w:rsidRPr="00C86B11">
        <w:rPr>
          <w:rFonts w:ascii="Times New Roman" w:hAnsi="Times New Roman"/>
          <w:spacing w:val="-4"/>
          <w:lang w:val="nl-NL"/>
        </w:rPr>
        <w:t>, thị trấn</w:t>
      </w:r>
      <w:r w:rsidRPr="00C86B11">
        <w:rPr>
          <w:rFonts w:ascii="Times New Roman" w:hAnsi="Times New Roman"/>
          <w:spacing w:val="-4"/>
          <w:lang w:val="nl-NL"/>
        </w:rPr>
        <w:t xml:space="preserve"> chỉ đạo các thôn, tổ dân phố đánh giá phát triển thể dục, thể thao quần chúng tại địa phương</w:t>
      </w:r>
      <w:r w:rsidR="00FC09EA" w:rsidRPr="00C86B11">
        <w:rPr>
          <w:rFonts w:ascii="Times New Roman" w:hAnsi="Times New Roman"/>
          <w:spacing w:val="-4"/>
          <w:lang w:val="nl-NL"/>
        </w:rPr>
        <w:t xml:space="preserve"> năm 20</w:t>
      </w:r>
      <w:r w:rsidR="0045364F">
        <w:rPr>
          <w:rFonts w:ascii="Times New Roman" w:hAnsi="Times New Roman"/>
          <w:spacing w:val="-4"/>
          <w:lang w:val="nl-NL"/>
        </w:rPr>
        <w:t>2</w:t>
      </w:r>
      <w:r w:rsidR="00E80FE5">
        <w:rPr>
          <w:rFonts w:ascii="Times New Roman" w:hAnsi="Times New Roman"/>
          <w:spacing w:val="-4"/>
          <w:lang w:val="nl-NL"/>
        </w:rPr>
        <w:t>1</w:t>
      </w:r>
      <w:r w:rsidR="008C068A" w:rsidRPr="00C86B11">
        <w:rPr>
          <w:rFonts w:ascii="Times New Roman" w:hAnsi="Times New Roman"/>
          <w:i/>
          <w:spacing w:val="-4"/>
          <w:lang w:val="nl-NL"/>
        </w:rPr>
        <w:t>(hình thức</w:t>
      </w:r>
      <w:r w:rsidR="00731469" w:rsidRPr="00C86B11">
        <w:rPr>
          <w:rFonts w:ascii="Times New Roman" w:hAnsi="Times New Roman"/>
          <w:i/>
          <w:spacing w:val="-4"/>
          <w:lang w:val="nl-NL"/>
        </w:rPr>
        <w:t xml:space="preserve"> đánh giá</w:t>
      </w:r>
      <w:r w:rsidR="008C068A" w:rsidRPr="00C86B11">
        <w:rPr>
          <w:rFonts w:ascii="Times New Roman" w:hAnsi="Times New Roman"/>
          <w:i/>
          <w:spacing w:val="-4"/>
          <w:lang w:val="nl-NL"/>
        </w:rPr>
        <w:t>: Căn cứ vào quy định</w:t>
      </w:r>
      <w:r w:rsidR="007025E3">
        <w:rPr>
          <w:rFonts w:ascii="Times New Roman" w:hAnsi="Times New Roman"/>
          <w:i/>
          <w:spacing w:val="-4"/>
          <w:lang w:val="nl-NL"/>
        </w:rPr>
        <w:t>,</w:t>
      </w:r>
      <w:r w:rsidR="00241336" w:rsidRPr="00C86B11">
        <w:rPr>
          <w:rFonts w:ascii="Times New Roman" w:hAnsi="Times New Roman"/>
          <w:i/>
          <w:spacing w:val="-4"/>
          <w:lang w:val="nl-NL"/>
        </w:rPr>
        <w:t xml:space="preserve">BCTMT </w:t>
      </w:r>
      <w:r w:rsidR="00731469" w:rsidRPr="00C86B11">
        <w:rPr>
          <w:rFonts w:ascii="Times New Roman" w:hAnsi="Times New Roman"/>
          <w:i/>
          <w:spacing w:val="-4"/>
          <w:lang w:val="nl-NL"/>
        </w:rPr>
        <w:t xml:space="preserve"> tự đánh giá và thông qua danh sách hộ đạt gia đình thể thao tại cuộc họp thôn, tổ dân phố vào thời điểm bình xét gia đình văn hóa)</w:t>
      </w:r>
      <w:r w:rsidRPr="00C86B11">
        <w:rPr>
          <w:rFonts w:ascii="Times New Roman" w:hAnsi="Times New Roman"/>
          <w:spacing w:val="-4"/>
          <w:lang w:val="nl-NL"/>
        </w:rPr>
        <w:t xml:space="preserve">, </w:t>
      </w:r>
      <w:r w:rsidR="007025E3">
        <w:rPr>
          <w:rFonts w:ascii="Times New Roman" w:hAnsi="Times New Roman"/>
          <w:spacing w:val="-4"/>
          <w:lang w:val="nl-NL"/>
        </w:rPr>
        <w:t xml:space="preserve">UBND xã, thị </w:t>
      </w:r>
      <w:r w:rsidRPr="00C86B11">
        <w:rPr>
          <w:rFonts w:ascii="Times New Roman" w:hAnsi="Times New Roman"/>
          <w:spacing w:val="-4"/>
          <w:lang w:val="nl-NL"/>
        </w:rPr>
        <w:t xml:space="preserve">tổng hợp và báo cáo về </w:t>
      </w:r>
      <w:r w:rsidR="00731469" w:rsidRPr="00C86B11">
        <w:rPr>
          <w:rFonts w:ascii="Times New Roman" w:hAnsi="Times New Roman"/>
          <w:spacing w:val="-4"/>
          <w:lang w:val="nl-NL"/>
        </w:rPr>
        <w:t>BCĐ</w:t>
      </w:r>
      <w:r w:rsidRPr="00C86B11">
        <w:rPr>
          <w:rFonts w:ascii="Times New Roman" w:hAnsi="Times New Roman"/>
          <w:spacing w:val="-4"/>
          <w:lang w:val="nl-NL"/>
        </w:rPr>
        <w:t xml:space="preserve"> huyện (qua P</w:t>
      </w:r>
      <w:r w:rsidR="00FD35F7" w:rsidRPr="00C86B11">
        <w:rPr>
          <w:rFonts w:ascii="Times New Roman" w:hAnsi="Times New Roman"/>
          <w:spacing w:val="-4"/>
          <w:lang w:val="nl-NL"/>
        </w:rPr>
        <w:t>hòng VH - TT)</w:t>
      </w:r>
      <w:r w:rsidR="00BA025D" w:rsidRPr="00C86B11">
        <w:rPr>
          <w:rFonts w:ascii="Times New Roman" w:hAnsi="Times New Roman"/>
          <w:spacing w:val="-4"/>
          <w:lang w:val="nl-NL"/>
        </w:rPr>
        <w:t>.</w:t>
      </w:r>
    </w:p>
    <w:p w:rsidR="00EC15EF" w:rsidRPr="004D3960" w:rsidRDefault="005C4267" w:rsidP="00BF4431">
      <w:pPr>
        <w:ind w:firstLine="720"/>
        <w:jc w:val="both"/>
        <w:rPr>
          <w:rFonts w:ascii="Times New Roman" w:hAnsi="Times New Roman"/>
          <w:spacing w:val="-14"/>
          <w:lang w:val="nl-NL"/>
        </w:rPr>
      </w:pPr>
      <w:r w:rsidRPr="004D3960">
        <w:rPr>
          <w:rFonts w:ascii="Times New Roman" w:hAnsi="Times New Roman"/>
          <w:b/>
          <w:spacing w:val="-14"/>
          <w:lang w:val="nl-NL"/>
        </w:rPr>
        <w:t>III.</w:t>
      </w:r>
      <w:r w:rsidR="009A52F3" w:rsidRPr="004D3960">
        <w:rPr>
          <w:rFonts w:ascii="Times New Roman" w:hAnsi="Times New Roman"/>
          <w:b/>
          <w:spacing w:val="-14"/>
          <w:lang w:val="nl-NL"/>
        </w:rPr>
        <w:t xml:space="preserve"> Thang điểm</w:t>
      </w:r>
      <w:r w:rsidR="009A52F3" w:rsidRPr="004D3960">
        <w:rPr>
          <w:rFonts w:ascii="Times New Roman" w:hAnsi="Times New Roman"/>
          <w:b/>
          <w:spacing w:val="-14"/>
        </w:rPr>
        <w:t>xét tặng Danh hiệu “Gia đình văn hóa”</w:t>
      </w:r>
      <w:r w:rsidR="009A52F3" w:rsidRPr="004D3960">
        <w:rPr>
          <w:rFonts w:ascii="Times New Roman" w:hAnsi="Times New Roman"/>
          <w:b/>
          <w:spacing w:val="-14"/>
          <w:lang w:val="nl-NL"/>
        </w:rPr>
        <w:t>, “Khu dân cư văn hóa”:</w:t>
      </w:r>
    </w:p>
    <w:p w:rsidR="009B1BA8" w:rsidRDefault="00787322" w:rsidP="00BF4431">
      <w:pPr>
        <w:ind w:firstLine="720"/>
        <w:jc w:val="both"/>
        <w:rPr>
          <w:rFonts w:ascii="Times New Roman" w:hAnsi="Times New Roman"/>
          <w:spacing w:val="-4"/>
          <w:lang w:val="nl-NL"/>
        </w:rPr>
      </w:pPr>
      <w:r>
        <w:rPr>
          <w:rFonts w:ascii="Times New Roman" w:hAnsi="Times New Roman"/>
          <w:spacing w:val="-4"/>
          <w:lang w:val="nl-NL"/>
        </w:rPr>
        <w:t>T</w:t>
      </w:r>
      <w:r w:rsidR="009A52F3" w:rsidRPr="00C86B11">
        <w:rPr>
          <w:rFonts w:ascii="Times New Roman" w:hAnsi="Times New Roman"/>
          <w:spacing w:val="-4"/>
          <w:lang w:val="nl-NL"/>
        </w:rPr>
        <w:t xml:space="preserve">hực hiện theo </w:t>
      </w:r>
      <w:r w:rsidR="009A52F3" w:rsidRPr="00C86B11">
        <w:rPr>
          <w:rFonts w:ascii="Times New Roman" w:hAnsi="Times New Roman"/>
          <w:spacing w:val="-4"/>
        </w:rPr>
        <w:t>Quyết định số 18/2019/QĐ-UBND, ngày 5/4/2019 của Ủy ban nhân dân tỉnh Hà Tĩnh về quy định thang điểm xét tặng Danh hiệu “Gia đình văn hóa”, “Khu dân cư văn hóa” trên địa bàn tỉnh Hà Tĩnh</w:t>
      </w:r>
      <w:r w:rsidR="009A52F3" w:rsidRPr="00C86B11">
        <w:rPr>
          <w:rFonts w:ascii="Times New Roman" w:hAnsi="Times New Roman"/>
          <w:spacing w:val="-4"/>
          <w:lang w:val="nl-NL"/>
        </w:rPr>
        <w:t xml:space="preserve">. </w:t>
      </w:r>
    </w:p>
    <w:p w:rsidR="00F04760" w:rsidRPr="00E25B09" w:rsidRDefault="005C4267" w:rsidP="00BF4431">
      <w:pPr>
        <w:ind w:firstLine="720"/>
        <w:jc w:val="both"/>
        <w:rPr>
          <w:rFonts w:ascii="Times New Roman" w:hAnsi="Times New Roman"/>
          <w:b/>
          <w:lang w:val="nl-NL"/>
        </w:rPr>
      </w:pPr>
      <w:r>
        <w:rPr>
          <w:rFonts w:ascii="Times New Roman" w:hAnsi="Times New Roman"/>
          <w:b/>
          <w:lang w:val="nl-NL"/>
        </w:rPr>
        <w:t>IV</w:t>
      </w:r>
      <w:r w:rsidR="00F04760" w:rsidRPr="00E25B09">
        <w:rPr>
          <w:rFonts w:ascii="Times New Roman" w:hAnsi="Times New Roman"/>
          <w:b/>
          <w:lang w:val="nl-NL"/>
        </w:rPr>
        <w:t xml:space="preserve">. </w:t>
      </w:r>
      <w:r w:rsidR="008E3B02">
        <w:rPr>
          <w:rFonts w:ascii="Times New Roman" w:hAnsi="Times New Roman"/>
          <w:b/>
          <w:lang w:val="nl-NL"/>
        </w:rPr>
        <w:t>Thời gian, t</w:t>
      </w:r>
      <w:r w:rsidR="00F04760" w:rsidRPr="00E25B09">
        <w:rPr>
          <w:rFonts w:ascii="Times New Roman" w:hAnsi="Times New Roman"/>
          <w:b/>
          <w:lang w:val="nl-NL"/>
        </w:rPr>
        <w:t>hủ tục hồ sơ gử</w:t>
      </w:r>
      <w:r w:rsidR="00FB5D11">
        <w:rPr>
          <w:rFonts w:ascii="Times New Roman" w:hAnsi="Times New Roman"/>
          <w:b/>
          <w:lang w:val="nl-NL"/>
        </w:rPr>
        <w:t xml:space="preserve">i </w:t>
      </w:r>
      <w:r w:rsidR="004D3960">
        <w:rPr>
          <w:rFonts w:ascii="Times New Roman" w:hAnsi="Times New Roman"/>
          <w:b/>
          <w:lang w:val="nl-NL"/>
        </w:rPr>
        <w:t xml:space="preserve">báo cáo </w:t>
      </w:r>
      <w:r w:rsidR="00FB5D11">
        <w:rPr>
          <w:rFonts w:ascii="Times New Roman" w:hAnsi="Times New Roman"/>
          <w:b/>
          <w:lang w:val="nl-NL"/>
        </w:rPr>
        <w:t>về huyện</w:t>
      </w:r>
    </w:p>
    <w:p w:rsidR="00F04760" w:rsidRPr="00BF4431" w:rsidRDefault="00617245" w:rsidP="00BF4431">
      <w:pPr>
        <w:ind w:firstLine="720"/>
        <w:jc w:val="both"/>
        <w:rPr>
          <w:rFonts w:ascii="Times New Roman" w:hAnsi="Times New Roman"/>
          <w:bCs/>
          <w:iCs/>
          <w:spacing w:val="-4"/>
          <w:lang w:val="nl-NL"/>
        </w:rPr>
      </w:pPr>
      <w:r w:rsidRPr="00BF4431">
        <w:rPr>
          <w:rFonts w:ascii="Times New Roman" w:hAnsi="Times New Roman"/>
          <w:bCs/>
          <w:iCs/>
          <w:spacing w:val="-4"/>
          <w:lang w:val="nl-NL"/>
        </w:rPr>
        <w:t>- Về gia đình văn hóa</w:t>
      </w:r>
      <w:r w:rsidR="00622041" w:rsidRPr="00BF4431">
        <w:rPr>
          <w:rFonts w:ascii="Times New Roman" w:hAnsi="Times New Roman"/>
          <w:bCs/>
          <w:iCs/>
          <w:spacing w:val="-4"/>
          <w:lang w:val="nl-NL"/>
        </w:rPr>
        <w:t>, gia đình thể thao</w:t>
      </w:r>
      <w:r w:rsidRPr="00BF4431">
        <w:rPr>
          <w:rFonts w:ascii="Times New Roman" w:hAnsi="Times New Roman"/>
          <w:bCs/>
          <w:iCs/>
          <w:spacing w:val="-4"/>
          <w:lang w:val="nl-NL"/>
        </w:rPr>
        <w:t xml:space="preserve">: </w:t>
      </w:r>
      <w:r w:rsidR="00F04760" w:rsidRPr="00BF4431">
        <w:rPr>
          <w:rFonts w:ascii="Times New Roman" w:hAnsi="Times New Roman"/>
          <w:bCs/>
          <w:iCs/>
          <w:spacing w:val="-4"/>
          <w:lang w:val="nl-NL"/>
        </w:rPr>
        <w:t xml:space="preserve">Các xã, thị trấn gửi báo cáo </w:t>
      </w:r>
      <w:r w:rsidR="00F04760" w:rsidRPr="00BF4431">
        <w:rPr>
          <w:rFonts w:ascii="Times New Roman" w:hAnsi="Times New Roman"/>
          <w:spacing w:val="-4"/>
          <w:lang w:val="nl-NL"/>
        </w:rPr>
        <w:t>kết quả bình xét</w:t>
      </w:r>
      <w:r w:rsidR="005952A6" w:rsidRPr="00BF4431">
        <w:rPr>
          <w:rFonts w:ascii="Times New Roman" w:hAnsi="Times New Roman"/>
          <w:spacing w:val="-4"/>
          <w:lang w:val="nl-NL"/>
        </w:rPr>
        <w:t xml:space="preserve"> GĐVH </w:t>
      </w:r>
      <w:r w:rsidR="009B1BA8">
        <w:rPr>
          <w:rFonts w:ascii="Times New Roman" w:hAnsi="Times New Roman"/>
          <w:spacing w:val="-4"/>
          <w:lang w:val="nl-NL"/>
        </w:rPr>
        <w:t>202</w:t>
      </w:r>
      <w:r w:rsidR="00ED7B92">
        <w:rPr>
          <w:rFonts w:ascii="Times New Roman" w:hAnsi="Times New Roman"/>
          <w:spacing w:val="-4"/>
          <w:lang w:val="nl-NL"/>
        </w:rPr>
        <w:t>1</w:t>
      </w:r>
      <w:r w:rsidR="005952A6" w:rsidRPr="00BF4431">
        <w:rPr>
          <w:rFonts w:ascii="Times New Roman" w:hAnsi="Times New Roman"/>
          <w:spacing w:val="-4"/>
          <w:lang w:val="nl-NL"/>
        </w:rPr>
        <w:t>(</w:t>
      </w:r>
      <w:r w:rsidR="00F04760" w:rsidRPr="00BF4431">
        <w:rPr>
          <w:rFonts w:ascii="Times New Roman" w:hAnsi="Times New Roman"/>
          <w:spacing w:val="-4"/>
          <w:lang w:val="nl-NL"/>
        </w:rPr>
        <w:t>kèm theo Quyết định của UBND xã</w:t>
      </w:r>
      <w:r w:rsidR="00E60531" w:rsidRPr="00BF4431">
        <w:rPr>
          <w:rFonts w:ascii="Times New Roman" w:hAnsi="Times New Roman"/>
          <w:spacing w:val="-4"/>
          <w:lang w:val="nl-NL"/>
        </w:rPr>
        <w:t>, thị trấn),</w:t>
      </w:r>
      <w:r w:rsidR="007574D2" w:rsidRPr="00BF4431">
        <w:rPr>
          <w:rFonts w:ascii="Times New Roman" w:hAnsi="Times New Roman"/>
          <w:spacing w:val="-4"/>
          <w:lang w:val="nl-NL"/>
        </w:rPr>
        <w:t xml:space="preserve"> kết quả đánh giá</w:t>
      </w:r>
      <w:r w:rsidR="005952A6" w:rsidRPr="00BF4431">
        <w:rPr>
          <w:rFonts w:ascii="Times New Roman" w:hAnsi="Times New Roman"/>
          <w:spacing w:val="-4"/>
          <w:lang w:val="nl-NL"/>
        </w:rPr>
        <w:t xml:space="preserve"> số gia đình thể thao năm 20</w:t>
      </w:r>
      <w:r w:rsidR="00DE70A0">
        <w:rPr>
          <w:rFonts w:ascii="Times New Roman" w:hAnsi="Times New Roman"/>
          <w:spacing w:val="-4"/>
          <w:lang w:val="nl-NL"/>
        </w:rPr>
        <w:t>2</w:t>
      </w:r>
      <w:r w:rsidR="00ED7B92">
        <w:rPr>
          <w:rFonts w:ascii="Times New Roman" w:hAnsi="Times New Roman"/>
          <w:spacing w:val="-4"/>
          <w:lang w:val="nl-NL"/>
        </w:rPr>
        <w:t>1</w:t>
      </w:r>
      <w:r w:rsidR="005952A6" w:rsidRPr="00BF4431">
        <w:rPr>
          <w:rFonts w:ascii="Times New Roman" w:hAnsi="Times New Roman"/>
          <w:spacing w:val="-4"/>
          <w:lang w:val="nl-NL"/>
        </w:rPr>
        <w:t xml:space="preserve"> số gia đình đăng ký phấn đấu đạt danh hiệu GĐVH năm 20</w:t>
      </w:r>
      <w:r w:rsidR="005E2AE4" w:rsidRPr="00BF4431">
        <w:rPr>
          <w:rFonts w:ascii="Times New Roman" w:hAnsi="Times New Roman"/>
          <w:spacing w:val="-4"/>
          <w:lang w:val="nl-NL"/>
        </w:rPr>
        <w:t>2</w:t>
      </w:r>
      <w:r w:rsidR="00464B71">
        <w:rPr>
          <w:rFonts w:ascii="Times New Roman" w:hAnsi="Times New Roman"/>
          <w:spacing w:val="-4"/>
          <w:lang w:val="nl-NL"/>
        </w:rPr>
        <w:t>2</w:t>
      </w:r>
      <w:r w:rsidR="00F04760" w:rsidRPr="00BF4431">
        <w:rPr>
          <w:rFonts w:ascii="Times New Roman" w:hAnsi="Times New Roman"/>
          <w:bCs/>
          <w:iCs/>
          <w:spacing w:val="-4"/>
          <w:lang w:val="nl-NL"/>
        </w:rPr>
        <w:t xml:space="preserve">về Phòng </w:t>
      </w:r>
      <w:r w:rsidR="005952A6" w:rsidRPr="00BF4431">
        <w:rPr>
          <w:rFonts w:ascii="Times New Roman" w:hAnsi="Times New Roman"/>
          <w:bCs/>
          <w:iCs/>
          <w:spacing w:val="-4"/>
          <w:lang w:val="nl-NL"/>
        </w:rPr>
        <w:t>Văn hóa - Thông tin</w:t>
      </w:r>
      <w:r w:rsidR="00E60531" w:rsidRPr="00BF4431">
        <w:rPr>
          <w:rFonts w:ascii="Times New Roman" w:hAnsi="Times New Roman"/>
          <w:bCs/>
          <w:iCs/>
          <w:spacing w:val="-4"/>
          <w:lang w:val="nl-NL"/>
        </w:rPr>
        <w:t xml:space="preserve"> - Thường trực BCĐ Phong trào</w:t>
      </w:r>
      <w:r w:rsidR="00F04760" w:rsidRPr="00BF4431">
        <w:rPr>
          <w:rFonts w:ascii="Times New Roman" w:hAnsi="Times New Roman"/>
          <w:bCs/>
          <w:iCs/>
          <w:spacing w:val="-4"/>
          <w:lang w:val="nl-NL"/>
        </w:rPr>
        <w:t xml:space="preserve"> “Toàn dân đoàn </w:t>
      </w:r>
      <w:r w:rsidR="00FC09EA" w:rsidRPr="00BF4431">
        <w:rPr>
          <w:rFonts w:ascii="Times New Roman" w:hAnsi="Times New Roman"/>
          <w:bCs/>
          <w:iCs/>
          <w:spacing w:val="-4"/>
          <w:lang w:val="nl-NL"/>
        </w:rPr>
        <w:t>kết xây dựng đời sống văn hoá” h</w:t>
      </w:r>
      <w:r w:rsidR="00F04760" w:rsidRPr="00BF4431">
        <w:rPr>
          <w:rFonts w:ascii="Times New Roman" w:hAnsi="Times New Roman"/>
          <w:bCs/>
          <w:iCs/>
          <w:spacing w:val="-4"/>
          <w:lang w:val="nl-NL"/>
        </w:rPr>
        <w:t>uyện t</w:t>
      </w:r>
      <w:r w:rsidR="008F1755" w:rsidRPr="00BF4431">
        <w:rPr>
          <w:rFonts w:ascii="Times New Roman" w:hAnsi="Times New Roman"/>
          <w:bCs/>
          <w:iCs/>
          <w:spacing w:val="-4"/>
          <w:lang w:val="nl-NL"/>
        </w:rPr>
        <w:t xml:space="preserve">rước ngày </w:t>
      </w:r>
      <w:r w:rsidR="00E046C9" w:rsidRPr="00AF6785">
        <w:rPr>
          <w:rFonts w:ascii="Times New Roman" w:hAnsi="Times New Roman"/>
          <w:b/>
          <w:bCs/>
          <w:iCs/>
          <w:spacing w:val="-4"/>
          <w:lang w:val="nl-NL"/>
        </w:rPr>
        <w:t>3</w:t>
      </w:r>
      <w:r w:rsidR="0038119E">
        <w:rPr>
          <w:rFonts w:ascii="Times New Roman" w:hAnsi="Times New Roman"/>
          <w:b/>
          <w:bCs/>
          <w:iCs/>
          <w:spacing w:val="-4"/>
          <w:lang w:val="nl-NL"/>
        </w:rPr>
        <w:t>0</w:t>
      </w:r>
      <w:r w:rsidR="008F1755" w:rsidRPr="00BF4431">
        <w:rPr>
          <w:rFonts w:ascii="Times New Roman" w:hAnsi="Times New Roman"/>
          <w:b/>
          <w:bCs/>
          <w:iCs/>
          <w:spacing w:val="-4"/>
          <w:lang w:val="nl-NL"/>
        </w:rPr>
        <w:t>/1</w:t>
      </w:r>
      <w:r w:rsidR="00E046C9">
        <w:rPr>
          <w:rFonts w:ascii="Times New Roman" w:hAnsi="Times New Roman"/>
          <w:b/>
          <w:bCs/>
          <w:iCs/>
          <w:spacing w:val="-4"/>
          <w:lang w:val="nl-NL"/>
        </w:rPr>
        <w:t>0</w:t>
      </w:r>
      <w:r w:rsidR="00F04760" w:rsidRPr="00BF4431">
        <w:rPr>
          <w:rFonts w:ascii="Times New Roman" w:hAnsi="Times New Roman"/>
          <w:b/>
          <w:bCs/>
          <w:iCs/>
          <w:spacing w:val="-4"/>
          <w:lang w:val="nl-NL"/>
        </w:rPr>
        <w:t>/20</w:t>
      </w:r>
      <w:r w:rsidR="00584D83">
        <w:rPr>
          <w:rFonts w:ascii="Times New Roman" w:hAnsi="Times New Roman"/>
          <w:b/>
          <w:bCs/>
          <w:iCs/>
          <w:spacing w:val="-4"/>
          <w:lang w:val="nl-NL"/>
        </w:rPr>
        <w:t>2</w:t>
      </w:r>
      <w:r w:rsidR="00E046C9">
        <w:rPr>
          <w:rFonts w:ascii="Times New Roman" w:hAnsi="Times New Roman"/>
          <w:b/>
          <w:bCs/>
          <w:iCs/>
          <w:spacing w:val="-4"/>
          <w:lang w:val="nl-NL"/>
        </w:rPr>
        <w:t>1</w:t>
      </w:r>
      <w:r w:rsidR="00F04760" w:rsidRPr="00BF4431">
        <w:rPr>
          <w:rFonts w:ascii="Times New Roman" w:hAnsi="Times New Roman"/>
          <w:bCs/>
          <w:iCs/>
          <w:spacing w:val="-4"/>
          <w:lang w:val="nl-NL"/>
        </w:rPr>
        <w:t xml:space="preserve"> để </w:t>
      </w:r>
      <w:r w:rsidR="008F1755" w:rsidRPr="00BF4431">
        <w:rPr>
          <w:rFonts w:ascii="Times New Roman" w:hAnsi="Times New Roman"/>
          <w:bCs/>
          <w:iCs/>
          <w:spacing w:val="-4"/>
          <w:lang w:val="nl-NL"/>
        </w:rPr>
        <w:t xml:space="preserve">đánh giá thực hiện </w:t>
      </w:r>
      <w:r w:rsidR="00F04760" w:rsidRPr="00BF4431">
        <w:rPr>
          <w:rFonts w:ascii="Times New Roman" w:hAnsi="Times New Roman"/>
          <w:bCs/>
          <w:iCs/>
          <w:spacing w:val="-4"/>
          <w:lang w:val="nl-NL"/>
        </w:rPr>
        <w:t>kế hoạch Nhà nước năm</w:t>
      </w:r>
      <w:r w:rsidR="008F1755" w:rsidRPr="00BF4431">
        <w:rPr>
          <w:rFonts w:ascii="Times New Roman" w:hAnsi="Times New Roman"/>
          <w:bCs/>
          <w:iCs/>
          <w:spacing w:val="-4"/>
          <w:lang w:val="nl-NL"/>
        </w:rPr>
        <w:t xml:space="preserve"> 20</w:t>
      </w:r>
      <w:r w:rsidR="00AE28E0">
        <w:rPr>
          <w:rFonts w:ascii="Times New Roman" w:hAnsi="Times New Roman"/>
          <w:bCs/>
          <w:iCs/>
          <w:spacing w:val="-4"/>
          <w:lang w:val="nl-NL"/>
        </w:rPr>
        <w:t>2</w:t>
      </w:r>
      <w:r w:rsidR="00E046C9">
        <w:rPr>
          <w:rFonts w:ascii="Times New Roman" w:hAnsi="Times New Roman"/>
          <w:bCs/>
          <w:iCs/>
          <w:spacing w:val="-4"/>
          <w:lang w:val="nl-NL"/>
        </w:rPr>
        <w:t>1</w:t>
      </w:r>
      <w:r w:rsidR="008F1755" w:rsidRPr="00BF4431">
        <w:rPr>
          <w:rFonts w:ascii="Times New Roman" w:hAnsi="Times New Roman"/>
          <w:bCs/>
          <w:iCs/>
          <w:spacing w:val="-4"/>
          <w:lang w:val="nl-NL"/>
        </w:rPr>
        <w:t xml:space="preserve"> vàđưa vào chỉ tiêu kế hoạch năm </w:t>
      </w:r>
      <w:r w:rsidR="00F04760" w:rsidRPr="00BF4431">
        <w:rPr>
          <w:rFonts w:ascii="Times New Roman" w:hAnsi="Times New Roman"/>
          <w:bCs/>
          <w:iCs/>
          <w:spacing w:val="-4"/>
          <w:lang w:val="nl-NL"/>
        </w:rPr>
        <w:t>20</w:t>
      </w:r>
      <w:r w:rsidR="002F3303" w:rsidRPr="00BF4431">
        <w:rPr>
          <w:rFonts w:ascii="Times New Roman" w:hAnsi="Times New Roman"/>
          <w:bCs/>
          <w:iCs/>
          <w:spacing w:val="-4"/>
          <w:lang w:val="nl-NL"/>
        </w:rPr>
        <w:t>2</w:t>
      </w:r>
      <w:r w:rsidR="00E046C9">
        <w:rPr>
          <w:rFonts w:ascii="Times New Roman" w:hAnsi="Times New Roman"/>
          <w:bCs/>
          <w:iCs/>
          <w:spacing w:val="-4"/>
          <w:lang w:val="nl-NL"/>
        </w:rPr>
        <w:t>2</w:t>
      </w:r>
      <w:r w:rsidR="00F04760" w:rsidRPr="00BF4431">
        <w:rPr>
          <w:rFonts w:ascii="Times New Roman" w:hAnsi="Times New Roman"/>
          <w:bCs/>
          <w:iCs/>
          <w:spacing w:val="-4"/>
          <w:lang w:val="nl-NL"/>
        </w:rPr>
        <w:t>.</w:t>
      </w:r>
    </w:p>
    <w:p w:rsidR="00A56B7D" w:rsidRPr="00E25B09" w:rsidRDefault="00617245" w:rsidP="00BF4431">
      <w:pPr>
        <w:ind w:firstLine="720"/>
        <w:jc w:val="both"/>
        <w:rPr>
          <w:rFonts w:ascii="Times New Roman" w:hAnsi="Times New Roman"/>
          <w:bCs/>
          <w:iCs/>
          <w:lang w:val="nl-NL"/>
        </w:rPr>
      </w:pPr>
      <w:r w:rsidRPr="00E25B09">
        <w:rPr>
          <w:rFonts w:ascii="Times New Roman" w:hAnsi="Times New Roman"/>
          <w:bCs/>
          <w:iCs/>
          <w:lang w:val="nl-NL"/>
        </w:rPr>
        <w:t xml:space="preserve">- </w:t>
      </w:r>
      <w:r w:rsidR="00622041" w:rsidRPr="00E25B09">
        <w:rPr>
          <w:rFonts w:ascii="Times New Roman" w:hAnsi="Times New Roman"/>
          <w:bCs/>
          <w:iCs/>
          <w:lang w:val="nl-NL"/>
        </w:rPr>
        <w:t>Về Khu dân cư văn hóa:</w:t>
      </w:r>
      <w:r w:rsidR="00E7774F" w:rsidRPr="00E25B09">
        <w:rPr>
          <w:rFonts w:ascii="Times New Roman" w:hAnsi="Times New Roman"/>
          <w:bCs/>
          <w:iCs/>
          <w:lang w:val="nl-NL"/>
        </w:rPr>
        <w:t xml:space="preserve"> Các xã, thị trấn gửi các hồ sơ </w:t>
      </w:r>
      <w:r w:rsidR="008E3B02">
        <w:rPr>
          <w:rFonts w:ascii="Times New Roman" w:hAnsi="Times New Roman"/>
          <w:bCs/>
          <w:iCs/>
          <w:lang w:val="nl-NL"/>
        </w:rPr>
        <w:t xml:space="preserve">để xét tặng danh hiệu Khu dân cư văn hóa về </w:t>
      </w:r>
      <w:r w:rsidR="004D3960">
        <w:rPr>
          <w:rFonts w:ascii="Times New Roman" w:hAnsi="Times New Roman"/>
          <w:bCs/>
          <w:iCs/>
          <w:lang w:val="nl-NL"/>
        </w:rPr>
        <w:t>T</w:t>
      </w:r>
      <w:r w:rsidR="000D3016">
        <w:rPr>
          <w:rFonts w:ascii="Times New Roman" w:hAnsi="Times New Roman"/>
          <w:bCs/>
          <w:iCs/>
          <w:lang w:val="nl-NL"/>
        </w:rPr>
        <w:t xml:space="preserve">rung tâm hành chính công huyện </w:t>
      </w:r>
      <w:r w:rsidR="00E7774F" w:rsidRPr="005E56B6">
        <w:rPr>
          <w:rFonts w:ascii="Times New Roman" w:hAnsi="Times New Roman"/>
          <w:bCs/>
          <w:iCs/>
          <w:lang w:val="nl-NL"/>
        </w:rPr>
        <w:t>trước ngày</w:t>
      </w:r>
      <w:r w:rsidR="00464B71">
        <w:rPr>
          <w:rFonts w:ascii="Times New Roman" w:hAnsi="Times New Roman"/>
          <w:b/>
          <w:bCs/>
          <w:iCs/>
          <w:lang w:val="nl-NL"/>
        </w:rPr>
        <w:t>30</w:t>
      </w:r>
      <w:r w:rsidR="00A56B7D" w:rsidRPr="00E25B09">
        <w:rPr>
          <w:rFonts w:ascii="Times New Roman" w:hAnsi="Times New Roman"/>
          <w:b/>
          <w:bCs/>
          <w:iCs/>
          <w:lang w:val="nl-NL"/>
        </w:rPr>
        <w:t>/1</w:t>
      </w:r>
      <w:r w:rsidR="00464B71">
        <w:rPr>
          <w:rFonts w:ascii="Times New Roman" w:hAnsi="Times New Roman"/>
          <w:b/>
          <w:bCs/>
          <w:iCs/>
          <w:lang w:val="nl-NL"/>
        </w:rPr>
        <w:t>0</w:t>
      </w:r>
      <w:r w:rsidR="00A56B7D" w:rsidRPr="00E25B09">
        <w:rPr>
          <w:rFonts w:ascii="Times New Roman" w:hAnsi="Times New Roman"/>
          <w:b/>
          <w:bCs/>
          <w:iCs/>
          <w:lang w:val="nl-NL"/>
        </w:rPr>
        <w:t>/20</w:t>
      </w:r>
      <w:r w:rsidR="00584D83">
        <w:rPr>
          <w:rFonts w:ascii="Times New Roman" w:hAnsi="Times New Roman"/>
          <w:b/>
          <w:bCs/>
          <w:iCs/>
          <w:lang w:val="nl-NL"/>
        </w:rPr>
        <w:t>2</w:t>
      </w:r>
      <w:r w:rsidR="00464B71">
        <w:rPr>
          <w:rFonts w:ascii="Times New Roman" w:hAnsi="Times New Roman"/>
          <w:b/>
          <w:bCs/>
          <w:iCs/>
          <w:lang w:val="nl-NL"/>
        </w:rPr>
        <w:t>1</w:t>
      </w:r>
      <w:r w:rsidR="00933710" w:rsidRPr="00E25B09">
        <w:rPr>
          <w:rFonts w:ascii="Times New Roman" w:hAnsi="Times New Roman"/>
          <w:bCs/>
          <w:iCs/>
          <w:lang w:val="nl-NL"/>
        </w:rPr>
        <w:t xml:space="preserve"> để huyện </w:t>
      </w:r>
      <w:r w:rsidR="00885AD2" w:rsidRPr="00E25B09">
        <w:rPr>
          <w:rFonts w:ascii="Times New Roman" w:hAnsi="Times New Roman"/>
          <w:bCs/>
          <w:iCs/>
          <w:lang w:val="nl-NL"/>
        </w:rPr>
        <w:t xml:space="preserve">xét tặng danh hiệu </w:t>
      </w:r>
      <w:r w:rsidR="008E69E8" w:rsidRPr="00E25B09">
        <w:rPr>
          <w:rFonts w:ascii="Times New Roman" w:hAnsi="Times New Roman"/>
        </w:rPr>
        <w:t>Khu dân cư văn hóa</w:t>
      </w:r>
      <w:r w:rsidR="00885AD2" w:rsidRPr="00E25B09">
        <w:rPr>
          <w:rFonts w:ascii="Times New Roman" w:hAnsi="Times New Roman"/>
          <w:lang w:val="nl-NL"/>
        </w:rPr>
        <w:t>năm 20</w:t>
      </w:r>
      <w:r w:rsidR="00AE28E0">
        <w:rPr>
          <w:rFonts w:ascii="Times New Roman" w:hAnsi="Times New Roman"/>
          <w:lang w:val="nl-NL"/>
        </w:rPr>
        <w:t>2</w:t>
      </w:r>
      <w:r w:rsidR="00464B71">
        <w:rPr>
          <w:rFonts w:ascii="Times New Roman" w:hAnsi="Times New Roman"/>
          <w:lang w:val="nl-NL"/>
        </w:rPr>
        <w:t>1</w:t>
      </w:r>
      <w:r w:rsidR="008E69E8" w:rsidRPr="00E25B09">
        <w:rPr>
          <w:rFonts w:ascii="Times New Roman" w:hAnsi="Times New Roman"/>
          <w:lang w:val="nl-NL"/>
        </w:rPr>
        <w:t>theo quy định</w:t>
      </w:r>
      <w:r w:rsidR="000D43B7">
        <w:rPr>
          <w:rFonts w:ascii="Times New Roman" w:hAnsi="Times New Roman"/>
          <w:bCs/>
          <w:iCs/>
          <w:lang w:val="nl-NL"/>
        </w:rPr>
        <w:t>.</w:t>
      </w:r>
    </w:p>
    <w:p w:rsidR="00F04760" w:rsidRPr="00E25B09" w:rsidRDefault="00FB5D11" w:rsidP="00BF4431">
      <w:pPr>
        <w:ind w:firstLine="720"/>
        <w:jc w:val="both"/>
        <w:rPr>
          <w:rFonts w:ascii="Times New Roman" w:hAnsi="Times New Roman"/>
          <w:bCs/>
          <w:lang w:val="nl-NL"/>
        </w:rPr>
      </w:pPr>
      <w:r>
        <w:rPr>
          <w:rFonts w:ascii="Times New Roman" w:hAnsi="Times New Roman"/>
          <w:bCs/>
          <w:iCs/>
          <w:lang w:val="nl-NL"/>
        </w:rPr>
        <w:t>Trên đây là H</w:t>
      </w:r>
      <w:r w:rsidR="00FD35F7" w:rsidRPr="00E25B09">
        <w:rPr>
          <w:rFonts w:ascii="Times New Roman" w:hAnsi="Times New Roman"/>
          <w:bCs/>
          <w:iCs/>
          <w:lang w:val="nl-NL"/>
        </w:rPr>
        <w:t>ướng dẫn chi tiết việc bình xét</w:t>
      </w:r>
      <w:r w:rsidR="00FD35F7" w:rsidRPr="00E25B09">
        <w:rPr>
          <w:rFonts w:ascii="Times New Roman" w:hAnsi="Times New Roman"/>
          <w:bCs/>
          <w:lang w:val="nl-NL"/>
        </w:rPr>
        <w:t>Danh hiệu “Gia đình văn hoá”</w:t>
      </w:r>
      <w:r w:rsidR="004F2F83" w:rsidRPr="00E25B09">
        <w:rPr>
          <w:rFonts w:ascii="Times New Roman" w:hAnsi="Times New Roman"/>
          <w:bCs/>
          <w:lang w:val="nl-NL"/>
        </w:rPr>
        <w:t>, “Khu dân cư văn hóa”</w:t>
      </w:r>
      <w:r w:rsidR="00FD35F7" w:rsidRPr="00E25B09">
        <w:rPr>
          <w:rFonts w:ascii="Times New Roman" w:hAnsi="Times New Roman"/>
          <w:bCs/>
          <w:lang w:val="nl-NL"/>
        </w:rPr>
        <w:t>, đánh giá gia đình thể thao thường xuyên năm 20</w:t>
      </w:r>
      <w:r w:rsidR="00584D83">
        <w:rPr>
          <w:rFonts w:ascii="Times New Roman" w:hAnsi="Times New Roman"/>
          <w:bCs/>
          <w:lang w:val="nl-NL"/>
        </w:rPr>
        <w:t>2</w:t>
      </w:r>
      <w:r w:rsidR="00DA24A1">
        <w:rPr>
          <w:rFonts w:ascii="Times New Roman" w:hAnsi="Times New Roman"/>
          <w:bCs/>
          <w:lang w:val="nl-NL"/>
        </w:rPr>
        <w:t>1</w:t>
      </w:r>
      <w:r w:rsidR="00756671" w:rsidRPr="00E25B09">
        <w:rPr>
          <w:rFonts w:ascii="Times New Roman" w:hAnsi="Times New Roman"/>
          <w:bCs/>
          <w:lang w:val="nl-NL"/>
        </w:rPr>
        <w:t>,</w:t>
      </w:r>
      <w:r w:rsidR="00FD35F7" w:rsidRPr="00E25B09">
        <w:rPr>
          <w:rFonts w:ascii="Times New Roman" w:hAnsi="Times New Roman"/>
          <w:bCs/>
          <w:lang w:val="nl-NL"/>
        </w:rPr>
        <w:t xml:space="preserve"> để các xã, </w:t>
      </w:r>
      <w:r>
        <w:rPr>
          <w:rFonts w:ascii="Times New Roman" w:hAnsi="Times New Roman"/>
          <w:bCs/>
          <w:lang w:val="nl-NL"/>
        </w:rPr>
        <w:t>thị trấn triển khai thực hiện. T</w:t>
      </w:r>
      <w:r w:rsidR="00FD35F7" w:rsidRPr="00E25B09">
        <w:rPr>
          <w:rFonts w:ascii="Times New Roman" w:hAnsi="Times New Roman"/>
          <w:bCs/>
          <w:lang w:val="nl-NL"/>
        </w:rPr>
        <w:t>rong quá trình triển khai có gì v</w:t>
      </w:r>
      <w:r w:rsidR="00F04760" w:rsidRPr="00E25B09">
        <w:rPr>
          <w:rFonts w:ascii="Times New Roman" w:hAnsi="Times New Roman"/>
          <w:bCs/>
          <w:lang w:val="nl-NL"/>
        </w:rPr>
        <w:t xml:space="preserve">ướng mắc xin được phản ánh về trực BCĐ huyện (qua Phòng VH - TT) để thống nhất./. </w:t>
      </w:r>
    </w:p>
    <w:p w:rsidR="000E7962" w:rsidRPr="00FB5D11" w:rsidRDefault="000E7962" w:rsidP="00C7659C">
      <w:pPr>
        <w:spacing w:line="264" w:lineRule="auto"/>
        <w:ind w:firstLine="720"/>
        <w:jc w:val="both"/>
        <w:rPr>
          <w:rFonts w:ascii="Times New Roman" w:hAnsi="Times New Roman"/>
          <w:b/>
          <w:bCs/>
          <w:sz w:val="8"/>
          <w:lang w:val="nl-NL"/>
        </w:rPr>
      </w:pPr>
    </w:p>
    <w:tbl>
      <w:tblPr>
        <w:tblW w:w="0" w:type="auto"/>
        <w:tblInd w:w="108" w:type="dxa"/>
        <w:tblLook w:val="01E0" w:firstRow="1" w:lastRow="1" w:firstColumn="1" w:lastColumn="1" w:noHBand="0" w:noVBand="0"/>
      </w:tblPr>
      <w:tblGrid>
        <w:gridCol w:w="4492"/>
        <w:gridCol w:w="4914"/>
      </w:tblGrid>
      <w:tr w:rsidR="000E7962" w:rsidRPr="00E25B09" w:rsidTr="00F923E6">
        <w:tc>
          <w:tcPr>
            <w:tcW w:w="4500" w:type="dxa"/>
          </w:tcPr>
          <w:p w:rsidR="000E7962" w:rsidRPr="000B227E" w:rsidRDefault="000E7962" w:rsidP="00C7659C">
            <w:pPr>
              <w:jc w:val="both"/>
              <w:rPr>
                <w:rFonts w:ascii="Times New Roman" w:hAnsi="Times New Roman"/>
                <w:b/>
                <w:bCs/>
                <w:i/>
                <w:sz w:val="24"/>
                <w:szCs w:val="24"/>
                <w:lang w:val="nl-NL"/>
              </w:rPr>
            </w:pPr>
            <w:r w:rsidRPr="000B227E">
              <w:rPr>
                <w:rFonts w:ascii="Times New Roman" w:hAnsi="Times New Roman"/>
                <w:b/>
                <w:bCs/>
                <w:i/>
                <w:sz w:val="24"/>
                <w:szCs w:val="24"/>
                <w:lang w:val="nl-NL"/>
              </w:rPr>
              <w:t>Nơi nhận:</w:t>
            </w:r>
          </w:p>
          <w:p w:rsidR="009A5A15" w:rsidRPr="000B227E" w:rsidRDefault="009A5A15" w:rsidP="00C7659C">
            <w:pPr>
              <w:jc w:val="both"/>
              <w:rPr>
                <w:rFonts w:ascii="Times New Roman" w:hAnsi="Times New Roman"/>
                <w:sz w:val="22"/>
                <w:szCs w:val="22"/>
                <w:lang w:val="nl-NL"/>
              </w:rPr>
            </w:pPr>
            <w:r w:rsidRPr="000B227E">
              <w:rPr>
                <w:rFonts w:ascii="Times New Roman" w:hAnsi="Times New Roman"/>
                <w:sz w:val="22"/>
                <w:szCs w:val="22"/>
                <w:lang w:val="nl-NL"/>
              </w:rPr>
              <w:t>- Trực BCĐ tỉnh (B/c)</w:t>
            </w:r>
            <w:r w:rsidR="001C5782" w:rsidRPr="000B227E">
              <w:rPr>
                <w:rFonts w:ascii="Times New Roman" w:hAnsi="Times New Roman"/>
                <w:sz w:val="22"/>
                <w:szCs w:val="22"/>
                <w:lang w:val="nl-NL"/>
              </w:rPr>
              <w:t>;</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TT</w:t>
            </w:r>
            <w:r w:rsidR="00B43359" w:rsidRPr="000B227E">
              <w:rPr>
                <w:rFonts w:ascii="Times New Roman" w:hAnsi="Times New Roman"/>
                <w:sz w:val="22"/>
                <w:szCs w:val="22"/>
                <w:lang w:val="nl-NL"/>
              </w:rPr>
              <w:t>r</w:t>
            </w:r>
            <w:r w:rsidRPr="000B227E">
              <w:rPr>
                <w:rFonts w:ascii="Times New Roman" w:hAnsi="Times New Roman"/>
                <w:sz w:val="22"/>
                <w:szCs w:val="22"/>
                <w:lang w:val="nl-NL"/>
              </w:rPr>
              <w:t>. Huyện ủy, HĐND huyện (B/c);</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Chủ tịch, các PCT UBND huyện (B/c);</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xml:space="preserve">- </w:t>
            </w:r>
            <w:r w:rsidR="007574D2" w:rsidRPr="000B227E">
              <w:rPr>
                <w:rFonts w:ascii="Times New Roman" w:hAnsi="Times New Roman"/>
                <w:sz w:val="22"/>
                <w:szCs w:val="22"/>
                <w:lang w:val="nl-NL"/>
              </w:rPr>
              <w:t>TTrUBMT TQ huyện (P/</w:t>
            </w:r>
            <w:r w:rsidRPr="000B227E">
              <w:rPr>
                <w:rFonts w:ascii="Times New Roman" w:hAnsi="Times New Roman"/>
                <w:sz w:val="22"/>
                <w:szCs w:val="22"/>
                <w:lang w:val="nl-NL"/>
              </w:rPr>
              <w:t>hợp chỉ đạo cơ sở);</w:t>
            </w:r>
          </w:p>
          <w:p w:rsidR="000E7962" w:rsidRPr="000B227E" w:rsidRDefault="000E7962" w:rsidP="00C7659C">
            <w:pPr>
              <w:jc w:val="both"/>
              <w:rPr>
                <w:rFonts w:ascii="Times New Roman" w:hAnsi="Times New Roman"/>
                <w:sz w:val="22"/>
                <w:szCs w:val="22"/>
                <w:lang w:val="nl-NL"/>
              </w:rPr>
            </w:pPr>
            <w:r w:rsidRPr="000B227E">
              <w:rPr>
                <w:rFonts w:ascii="Times New Roman" w:hAnsi="Times New Roman"/>
                <w:sz w:val="22"/>
                <w:szCs w:val="22"/>
                <w:lang w:val="nl-NL"/>
              </w:rPr>
              <w:t>- Các thành viên BCĐ Huyện;</w:t>
            </w:r>
          </w:p>
          <w:p w:rsidR="00B43359" w:rsidRPr="000B227E" w:rsidRDefault="00B43359" w:rsidP="00C7659C">
            <w:pPr>
              <w:ind w:left="-108"/>
              <w:jc w:val="both"/>
              <w:rPr>
                <w:rFonts w:ascii="Times New Roman" w:hAnsi="Times New Roman"/>
                <w:sz w:val="22"/>
                <w:szCs w:val="22"/>
                <w:lang w:val="nl-NL"/>
              </w:rPr>
            </w:pPr>
            <w:r w:rsidRPr="000B227E">
              <w:rPr>
                <w:rFonts w:ascii="Times New Roman" w:hAnsi="Times New Roman"/>
                <w:sz w:val="22"/>
                <w:szCs w:val="22"/>
              </w:rPr>
              <w:t xml:space="preserve">- </w:t>
            </w:r>
            <w:r w:rsidRPr="000B227E">
              <w:rPr>
                <w:rFonts w:ascii="Times New Roman" w:hAnsi="Times New Roman"/>
                <w:sz w:val="22"/>
                <w:szCs w:val="22"/>
                <w:lang w:val="nl-NL"/>
              </w:rPr>
              <w:t xml:space="preserve">Phòng VH-TT; </w:t>
            </w:r>
            <w:r w:rsidRPr="000B227E">
              <w:rPr>
                <w:rFonts w:ascii="Times New Roman" w:hAnsi="Times New Roman"/>
                <w:sz w:val="22"/>
                <w:szCs w:val="22"/>
              </w:rPr>
              <w:t>Trtâm VH</w:t>
            </w:r>
            <w:r w:rsidR="00596D51" w:rsidRPr="000B227E">
              <w:rPr>
                <w:rFonts w:ascii="Times New Roman" w:hAnsi="Times New Roman"/>
                <w:sz w:val="22"/>
                <w:szCs w:val="22"/>
                <w:lang w:val="nl-NL"/>
              </w:rPr>
              <w:t>-</w:t>
            </w:r>
            <w:r w:rsidRPr="000B227E">
              <w:rPr>
                <w:rFonts w:ascii="Times New Roman" w:hAnsi="Times New Roman"/>
                <w:sz w:val="22"/>
                <w:szCs w:val="22"/>
              </w:rPr>
              <w:t>TT huyện;</w:t>
            </w:r>
          </w:p>
          <w:p w:rsidR="00B43359" w:rsidRDefault="008E6845" w:rsidP="00C7659C">
            <w:pPr>
              <w:jc w:val="both"/>
              <w:rPr>
                <w:rFonts w:ascii="Times New Roman" w:hAnsi="Times New Roman"/>
                <w:sz w:val="22"/>
                <w:szCs w:val="22"/>
                <w:lang w:val="nl-NL"/>
              </w:rPr>
            </w:pPr>
            <w:r>
              <w:rPr>
                <w:rFonts w:ascii="Times New Roman" w:hAnsi="Times New Roman"/>
                <w:sz w:val="22"/>
                <w:szCs w:val="22"/>
                <w:lang w:val="nl-NL"/>
              </w:rPr>
              <w:t>- UBND - BCĐ các xã, thị trấn;</w:t>
            </w:r>
          </w:p>
          <w:p w:rsidR="008E6845" w:rsidRPr="000B227E" w:rsidRDefault="008E6845" w:rsidP="00C7659C">
            <w:pPr>
              <w:jc w:val="both"/>
              <w:rPr>
                <w:rFonts w:ascii="Times New Roman" w:hAnsi="Times New Roman"/>
                <w:sz w:val="22"/>
                <w:szCs w:val="22"/>
                <w:lang w:val="nl-NL"/>
              </w:rPr>
            </w:pPr>
            <w:r>
              <w:rPr>
                <w:rFonts w:ascii="Times New Roman" w:hAnsi="Times New Roman"/>
                <w:sz w:val="22"/>
                <w:szCs w:val="22"/>
                <w:lang w:val="nl-NL"/>
              </w:rPr>
              <w:t>- Cổng TT ĐT huyện;</w:t>
            </w:r>
          </w:p>
          <w:p w:rsidR="000E7962" w:rsidRPr="00C86B11" w:rsidRDefault="00B43359" w:rsidP="00C7659C">
            <w:pPr>
              <w:jc w:val="both"/>
              <w:rPr>
                <w:rFonts w:ascii="Times New Roman" w:hAnsi="Times New Roman"/>
                <w:sz w:val="22"/>
                <w:szCs w:val="22"/>
                <w:lang w:val="nl-NL"/>
              </w:rPr>
            </w:pPr>
            <w:r w:rsidRPr="000B227E">
              <w:rPr>
                <w:rFonts w:ascii="Times New Roman" w:hAnsi="Times New Roman"/>
                <w:sz w:val="22"/>
                <w:szCs w:val="22"/>
              </w:rPr>
              <w:t xml:space="preserve">- Lưu: </w:t>
            </w:r>
            <w:r w:rsidR="009A5A15" w:rsidRPr="000B227E">
              <w:rPr>
                <w:rFonts w:ascii="Times New Roman" w:hAnsi="Times New Roman"/>
                <w:sz w:val="22"/>
                <w:szCs w:val="22"/>
              </w:rPr>
              <w:t>Trực BCĐ Huyện</w:t>
            </w:r>
            <w:r w:rsidR="009A5A15" w:rsidRPr="000B227E">
              <w:rPr>
                <w:rFonts w:ascii="Times New Roman" w:hAnsi="Times New Roman"/>
                <w:sz w:val="22"/>
                <w:szCs w:val="22"/>
                <w:lang w:val="nl-NL"/>
              </w:rPr>
              <w:t>.</w:t>
            </w:r>
          </w:p>
        </w:tc>
        <w:tc>
          <w:tcPr>
            <w:tcW w:w="4922" w:type="dxa"/>
          </w:tcPr>
          <w:p w:rsidR="000E7962" w:rsidRPr="00E25B09" w:rsidRDefault="000E7962" w:rsidP="000B227E">
            <w:pPr>
              <w:keepNext/>
              <w:jc w:val="center"/>
              <w:outlineLvl w:val="0"/>
              <w:rPr>
                <w:rFonts w:ascii="Times New Roman" w:hAnsi="Times New Roman"/>
                <w:b/>
                <w:bCs/>
                <w:lang w:val="en-US"/>
              </w:rPr>
            </w:pPr>
            <w:r w:rsidRPr="00E25B09">
              <w:rPr>
                <w:rFonts w:ascii="Times New Roman" w:hAnsi="Times New Roman"/>
                <w:b/>
                <w:bCs/>
                <w:lang w:val="en-US"/>
              </w:rPr>
              <w:t>TM. BAN CHỈ ĐẠO</w:t>
            </w:r>
          </w:p>
          <w:p w:rsidR="000E7962" w:rsidRPr="00E25B09" w:rsidRDefault="000E7962" w:rsidP="000B227E">
            <w:pPr>
              <w:keepNext/>
              <w:jc w:val="center"/>
              <w:outlineLvl w:val="0"/>
              <w:rPr>
                <w:rFonts w:ascii="Times New Roman" w:hAnsi="Times New Roman"/>
                <w:b/>
                <w:bCs/>
                <w:lang w:val="en-US"/>
              </w:rPr>
            </w:pPr>
            <w:r w:rsidRPr="00E25B09">
              <w:rPr>
                <w:rFonts w:ascii="Times New Roman" w:hAnsi="Times New Roman"/>
                <w:b/>
                <w:bCs/>
                <w:lang w:val="en-US"/>
              </w:rPr>
              <w:t>PHÓ BAN TRỰC</w:t>
            </w:r>
          </w:p>
          <w:p w:rsidR="000E7962" w:rsidRPr="00E25B09" w:rsidRDefault="000E7962" w:rsidP="000B227E">
            <w:pPr>
              <w:jc w:val="center"/>
              <w:rPr>
                <w:rFonts w:ascii="Times New Roman" w:hAnsi="Times New Roman"/>
                <w:lang w:val="en-US"/>
              </w:rPr>
            </w:pPr>
          </w:p>
          <w:p w:rsidR="000E7962" w:rsidRPr="00E25B09" w:rsidRDefault="000E7962" w:rsidP="000B227E">
            <w:pPr>
              <w:jc w:val="center"/>
              <w:rPr>
                <w:rFonts w:ascii="Times New Roman" w:hAnsi="Times New Roman"/>
                <w:lang w:val="en-US"/>
              </w:rPr>
            </w:pPr>
          </w:p>
          <w:p w:rsidR="00B43359" w:rsidRPr="00C057E6" w:rsidRDefault="00B43359" w:rsidP="000B227E">
            <w:pPr>
              <w:jc w:val="center"/>
              <w:rPr>
                <w:rFonts w:ascii="Times New Roman" w:hAnsi="Times New Roman"/>
                <w:sz w:val="22"/>
                <w:lang w:val="en-US"/>
              </w:rPr>
            </w:pPr>
          </w:p>
          <w:p w:rsidR="00586659" w:rsidRPr="00C057E6" w:rsidRDefault="00586659" w:rsidP="000B227E">
            <w:pPr>
              <w:jc w:val="center"/>
              <w:rPr>
                <w:rFonts w:ascii="Times New Roman" w:hAnsi="Times New Roman"/>
                <w:sz w:val="22"/>
                <w:lang w:val="en-US"/>
              </w:rPr>
            </w:pPr>
          </w:p>
          <w:p w:rsidR="00C86B11" w:rsidRDefault="00C86B11" w:rsidP="000B227E">
            <w:pPr>
              <w:jc w:val="center"/>
              <w:rPr>
                <w:rFonts w:ascii="Times New Roman" w:hAnsi="Times New Roman"/>
                <w:b/>
                <w:bCs/>
                <w:lang w:val="en-US"/>
              </w:rPr>
            </w:pPr>
            <w:r>
              <w:rPr>
                <w:rFonts w:ascii="Times New Roman" w:hAnsi="Times New Roman"/>
                <w:b/>
                <w:bCs/>
                <w:lang w:val="en-US"/>
              </w:rPr>
              <w:t>TRƯỞNG PHÒNG VH - TT</w:t>
            </w:r>
          </w:p>
          <w:p w:rsidR="000E7962" w:rsidRPr="00E25B09" w:rsidRDefault="000E7962" w:rsidP="000B227E">
            <w:pPr>
              <w:jc w:val="center"/>
              <w:rPr>
                <w:rFonts w:ascii="Times New Roman" w:hAnsi="Times New Roman"/>
                <w:b/>
                <w:bCs/>
                <w:lang w:val="en-US"/>
              </w:rPr>
            </w:pPr>
            <w:r w:rsidRPr="00E25B09">
              <w:rPr>
                <w:rFonts w:ascii="Times New Roman" w:hAnsi="Times New Roman"/>
                <w:b/>
                <w:bCs/>
                <w:lang w:val="en-US"/>
              </w:rPr>
              <w:t>Nguyễn Văn Đức</w:t>
            </w:r>
          </w:p>
          <w:p w:rsidR="000E7962" w:rsidRPr="00E25B09" w:rsidRDefault="000E7962" w:rsidP="000B227E">
            <w:pPr>
              <w:jc w:val="center"/>
              <w:rPr>
                <w:rFonts w:ascii="Times New Roman" w:hAnsi="Times New Roman"/>
                <w:b/>
                <w:bCs/>
                <w:i/>
                <w:iCs/>
                <w:lang w:val="en-US"/>
              </w:rPr>
            </w:pPr>
          </w:p>
        </w:tc>
      </w:tr>
    </w:tbl>
    <w:p w:rsidR="00491720" w:rsidRPr="006E22A4" w:rsidRDefault="00491720" w:rsidP="00465225">
      <w:pPr>
        <w:spacing w:line="312" w:lineRule="auto"/>
        <w:jc w:val="both"/>
        <w:rPr>
          <w:rFonts w:ascii="Times New Roman" w:hAnsi="Times New Roman"/>
        </w:rPr>
      </w:pPr>
    </w:p>
    <w:sectPr w:rsidR="00491720" w:rsidRPr="006E22A4" w:rsidSect="00D41E2B">
      <w:footerReference w:type="even" r:id="rId8"/>
      <w:footerReference w:type="default" r:id="rId9"/>
      <w:pgSz w:w="11906" w:h="16838" w:code="9"/>
      <w:pgMar w:top="1134" w:right="90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BF" w:rsidRDefault="00A068BF">
      <w:r>
        <w:separator/>
      </w:r>
    </w:p>
  </w:endnote>
  <w:endnote w:type="continuationSeparator" w:id="0">
    <w:p w:rsidR="00A068BF" w:rsidRDefault="00A0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D7" w:rsidRDefault="00B1077E"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end"/>
    </w:r>
  </w:p>
  <w:p w:rsidR="000245D7" w:rsidRDefault="000245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D7" w:rsidRDefault="00B1077E" w:rsidP="004F4784">
    <w:pPr>
      <w:pStyle w:val="Footer"/>
      <w:framePr w:wrap="around" w:vAnchor="text" w:hAnchor="margin" w:xAlign="center" w:y="1"/>
      <w:rPr>
        <w:rStyle w:val="PageNumber"/>
      </w:rPr>
    </w:pPr>
    <w:r>
      <w:rPr>
        <w:rStyle w:val="PageNumber"/>
      </w:rPr>
      <w:fldChar w:fldCharType="begin"/>
    </w:r>
    <w:r w:rsidR="000245D7">
      <w:rPr>
        <w:rStyle w:val="PageNumber"/>
      </w:rPr>
      <w:instrText xml:space="preserve">PAGE  </w:instrText>
    </w:r>
    <w:r>
      <w:rPr>
        <w:rStyle w:val="PageNumber"/>
      </w:rPr>
      <w:fldChar w:fldCharType="separate"/>
    </w:r>
    <w:r w:rsidR="00401DA0">
      <w:rPr>
        <w:rStyle w:val="PageNumber"/>
        <w:noProof/>
      </w:rPr>
      <w:t>2</w:t>
    </w:r>
    <w:r>
      <w:rPr>
        <w:rStyle w:val="PageNumber"/>
      </w:rPr>
      <w:fldChar w:fldCharType="end"/>
    </w:r>
  </w:p>
  <w:p w:rsidR="000245D7" w:rsidRDefault="000245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BF" w:rsidRDefault="00A068BF">
      <w:r>
        <w:separator/>
      </w:r>
    </w:p>
  </w:footnote>
  <w:footnote w:type="continuationSeparator" w:id="0">
    <w:p w:rsidR="00A068BF" w:rsidRDefault="00A068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C4A"/>
    <w:multiLevelType w:val="hybridMultilevel"/>
    <w:tmpl w:val="CC14A6B0"/>
    <w:lvl w:ilvl="0" w:tplc="53FC76EE">
      <w:start w:val="1"/>
      <w:numFmt w:val="lowerLetter"/>
      <w:lvlText w:val="%1."/>
      <w:lvlJc w:val="left"/>
      <w:pPr>
        <w:tabs>
          <w:tab w:val="num" w:pos="1080"/>
        </w:tabs>
        <w:ind w:left="1080" w:hanging="360"/>
      </w:pPr>
      <w:rPr>
        <w:rFonts w:ascii=".VnTime" w:eastAsia="Times New Roman" w:hAnsi=".VnTime"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59A3400"/>
    <w:multiLevelType w:val="hybridMultilevel"/>
    <w:tmpl w:val="0F2A1050"/>
    <w:lvl w:ilvl="0" w:tplc="27CC3028">
      <w:start w:val="1"/>
      <w:numFmt w:val="decimal"/>
      <w:lvlText w:val="%1."/>
      <w:lvlJc w:val="left"/>
      <w:pPr>
        <w:tabs>
          <w:tab w:val="num" w:pos="1080"/>
        </w:tabs>
        <w:ind w:left="1080" w:hanging="360"/>
      </w:pPr>
      <w:rPr>
        <w:rFonts w:hint="default"/>
      </w:rPr>
    </w:lvl>
    <w:lvl w:ilvl="1" w:tplc="3AC0643E">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0B477B6"/>
    <w:multiLevelType w:val="hybridMultilevel"/>
    <w:tmpl w:val="95AEBDC0"/>
    <w:lvl w:ilvl="0" w:tplc="E0FE21F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AF96B32"/>
    <w:multiLevelType w:val="hybridMultilevel"/>
    <w:tmpl w:val="45C4CADA"/>
    <w:lvl w:ilvl="0" w:tplc="5D1A396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1D9271C"/>
    <w:multiLevelType w:val="hybridMultilevel"/>
    <w:tmpl w:val="E0965E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42B4B83"/>
    <w:multiLevelType w:val="hybridMultilevel"/>
    <w:tmpl w:val="7DF6D362"/>
    <w:lvl w:ilvl="0" w:tplc="59C8C53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A607BB"/>
    <w:multiLevelType w:val="hybridMultilevel"/>
    <w:tmpl w:val="EA9ABD90"/>
    <w:lvl w:ilvl="0" w:tplc="D608AB3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0167549"/>
    <w:multiLevelType w:val="hybridMultilevel"/>
    <w:tmpl w:val="1A08EDE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62E7721D"/>
    <w:multiLevelType w:val="hybridMultilevel"/>
    <w:tmpl w:val="DCD80752"/>
    <w:lvl w:ilvl="0" w:tplc="10587E3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 w:numId="4">
    <w:abstractNumId w:val="8"/>
  </w:num>
  <w:num w:numId="5">
    <w:abstractNumId w:val="3"/>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F1E4B"/>
    <w:rsid w:val="00001CDB"/>
    <w:rsid w:val="0000312B"/>
    <w:rsid w:val="00005627"/>
    <w:rsid w:val="00007F6B"/>
    <w:rsid w:val="00011347"/>
    <w:rsid w:val="00013A2A"/>
    <w:rsid w:val="0001572B"/>
    <w:rsid w:val="00015C42"/>
    <w:rsid w:val="000163E4"/>
    <w:rsid w:val="00016455"/>
    <w:rsid w:val="000174FC"/>
    <w:rsid w:val="00021821"/>
    <w:rsid w:val="000245D7"/>
    <w:rsid w:val="00024F45"/>
    <w:rsid w:val="000271DB"/>
    <w:rsid w:val="0003251A"/>
    <w:rsid w:val="000339D5"/>
    <w:rsid w:val="00036BBB"/>
    <w:rsid w:val="00042A2D"/>
    <w:rsid w:val="00042C98"/>
    <w:rsid w:val="00043013"/>
    <w:rsid w:val="000434E8"/>
    <w:rsid w:val="00043B53"/>
    <w:rsid w:val="000464B9"/>
    <w:rsid w:val="000526CC"/>
    <w:rsid w:val="00052EDB"/>
    <w:rsid w:val="00054DFC"/>
    <w:rsid w:val="0005505D"/>
    <w:rsid w:val="00060815"/>
    <w:rsid w:val="000618A4"/>
    <w:rsid w:val="00066774"/>
    <w:rsid w:val="00070084"/>
    <w:rsid w:val="000700EF"/>
    <w:rsid w:val="00070E68"/>
    <w:rsid w:val="0007120A"/>
    <w:rsid w:val="00073024"/>
    <w:rsid w:val="00073B62"/>
    <w:rsid w:val="000740EB"/>
    <w:rsid w:val="0007474D"/>
    <w:rsid w:val="00074C35"/>
    <w:rsid w:val="000815CE"/>
    <w:rsid w:val="00086DE9"/>
    <w:rsid w:val="00087AE5"/>
    <w:rsid w:val="000928DF"/>
    <w:rsid w:val="00093B8C"/>
    <w:rsid w:val="0009536D"/>
    <w:rsid w:val="000A08EF"/>
    <w:rsid w:val="000A135C"/>
    <w:rsid w:val="000A271C"/>
    <w:rsid w:val="000A28D1"/>
    <w:rsid w:val="000A4B71"/>
    <w:rsid w:val="000A7998"/>
    <w:rsid w:val="000B08AB"/>
    <w:rsid w:val="000B227E"/>
    <w:rsid w:val="000B31B8"/>
    <w:rsid w:val="000B481C"/>
    <w:rsid w:val="000B5541"/>
    <w:rsid w:val="000C0A6A"/>
    <w:rsid w:val="000C4297"/>
    <w:rsid w:val="000C5800"/>
    <w:rsid w:val="000D17A6"/>
    <w:rsid w:val="000D3016"/>
    <w:rsid w:val="000D43B7"/>
    <w:rsid w:val="000D49DC"/>
    <w:rsid w:val="000D7B04"/>
    <w:rsid w:val="000E0402"/>
    <w:rsid w:val="000E3DA3"/>
    <w:rsid w:val="000E421C"/>
    <w:rsid w:val="000E5F8A"/>
    <w:rsid w:val="000E7962"/>
    <w:rsid w:val="000F362D"/>
    <w:rsid w:val="000F4187"/>
    <w:rsid w:val="001045C4"/>
    <w:rsid w:val="00105BF9"/>
    <w:rsid w:val="00106DD5"/>
    <w:rsid w:val="00107B26"/>
    <w:rsid w:val="00110703"/>
    <w:rsid w:val="00110709"/>
    <w:rsid w:val="00110D7E"/>
    <w:rsid w:val="00111E97"/>
    <w:rsid w:val="00112468"/>
    <w:rsid w:val="00114B7B"/>
    <w:rsid w:val="00125614"/>
    <w:rsid w:val="00125B4B"/>
    <w:rsid w:val="0012776C"/>
    <w:rsid w:val="0014255D"/>
    <w:rsid w:val="00144144"/>
    <w:rsid w:val="001503E9"/>
    <w:rsid w:val="0015415E"/>
    <w:rsid w:val="00154293"/>
    <w:rsid w:val="001543B1"/>
    <w:rsid w:val="0015474F"/>
    <w:rsid w:val="00155B99"/>
    <w:rsid w:val="001561B5"/>
    <w:rsid w:val="00156AEC"/>
    <w:rsid w:val="00161767"/>
    <w:rsid w:val="00165069"/>
    <w:rsid w:val="0016644F"/>
    <w:rsid w:val="0016664E"/>
    <w:rsid w:val="0017107A"/>
    <w:rsid w:val="00173EF0"/>
    <w:rsid w:val="001772C6"/>
    <w:rsid w:val="001804AB"/>
    <w:rsid w:val="001856E5"/>
    <w:rsid w:val="00185F9A"/>
    <w:rsid w:val="0018653F"/>
    <w:rsid w:val="00186DF1"/>
    <w:rsid w:val="00187F05"/>
    <w:rsid w:val="00190D5F"/>
    <w:rsid w:val="001A149A"/>
    <w:rsid w:val="001A268E"/>
    <w:rsid w:val="001A382A"/>
    <w:rsid w:val="001A49EA"/>
    <w:rsid w:val="001B1436"/>
    <w:rsid w:val="001B1894"/>
    <w:rsid w:val="001B2B3C"/>
    <w:rsid w:val="001B34A6"/>
    <w:rsid w:val="001B58D5"/>
    <w:rsid w:val="001C173E"/>
    <w:rsid w:val="001C1F69"/>
    <w:rsid w:val="001C38C3"/>
    <w:rsid w:val="001C5782"/>
    <w:rsid w:val="001C6BDE"/>
    <w:rsid w:val="001C6EFE"/>
    <w:rsid w:val="001D0003"/>
    <w:rsid w:val="001D30FF"/>
    <w:rsid w:val="001D331A"/>
    <w:rsid w:val="001D522A"/>
    <w:rsid w:val="001D75F9"/>
    <w:rsid w:val="001E025C"/>
    <w:rsid w:val="001E0791"/>
    <w:rsid w:val="001E3E14"/>
    <w:rsid w:val="001F496C"/>
    <w:rsid w:val="001F5441"/>
    <w:rsid w:val="001F6D40"/>
    <w:rsid w:val="001F72E8"/>
    <w:rsid w:val="002011B5"/>
    <w:rsid w:val="0020377F"/>
    <w:rsid w:val="00203B98"/>
    <w:rsid w:val="00203B9B"/>
    <w:rsid w:val="00212C66"/>
    <w:rsid w:val="0021476B"/>
    <w:rsid w:val="00214C4B"/>
    <w:rsid w:val="0021721E"/>
    <w:rsid w:val="0022083C"/>
    <w:rsid w:val="00223A74"/>
    <w:rsid w:val="00226727"/>
    <w:rsid w:val="002342EF"/>
    <w:rsid w:val="00234A99"/>
    <w:rsid w:val="002407AD"/>
    <w:rsid w:val="00241336"/>
    <w:rsid w:val="00245413"/>
    <w:rsid w:val="00245B56"/>
    <w:rsid w:val="002501E8"/>
    <w:rsid w:val="00250EF5"/>
    <w:rsid w:val="00251C82"/>
    <w:rsid w:val="00252B94"/>
    <w:rsid w:val="002534D8"/>
    <w:rsid w:val="00257C28"/>
    <w:rsid w:val="002651A3"/>
    <w:rsid w:val="0026623E"/>
    <w:rsid w:val="002703B8"/>
    <w:rsid w:val="00271A31"/>
    <w:rsid w:val="002756B5"/>
    <w:rsid w:val="002771BA"/>
    <w:rsid w:val="00282843"/>
    <w:rsid w:val="00285DC5"/>
    <w:rsid w:val="00290C35"/>
    <w:rsid w:val="00291B02"/>
    <w:rsid w:val="002936C6"/>
    <w:rsid w:val="002968EB"/>
    <w:rsid w:val="002A2063"/>
    <w:rsid w:val="002A28A2"/>
    <w:rsid w:val="002A3083"/>
    <w:rsid w:val="002A441B"/>
    <w:rsid w:val="002B05CB"/>
    <w:rsid w:val="002B1BC7"/>
    <w:rsid w:val="002B3E83"/>
    <w:rsid w:val="002B4BB4"/>
    <w:rsid w:val="002B5176"/>
    <w:rsid w:val="002B6089"/>
    <w:rsid w:val="002B6B15"/>
    <w:rsid w:val="002B731D"/>
    <w:rsid w:val="002C0462"/>
    <w:rsid w:val="002C29E4"/>
    <w:rsid w:val="002C2C49"/>
    <w:rsid w:val="002C3632"/>
    <w:rsid w:val="002C69CF"/>
    <w:rsid w:val="002D0913"/>
    <w:rsid w:val="002D2909"/>
    <w:rsid w:val="002D7063"/>
    <w:rsid w:val="002E0D84"/>
    <w:rsid w:val="002E427D"/>
    <w:rsid w:val="002E7114"/>
    <w:rsid w:val="002E77F9"/>
    <w:rsid w:val="002F0C76"/>
    <w:rsid w:val="002F1753"/>
    <w:rsid w:val="002F18E3"/>
    <w:rsid w:val="002F3303"/>
    <w:rsid w:val="002F3982"/>
    <w:rsid w:val="00302027"/>
    <w:rsid w:val="00306358"/>
    <w:rsid w:val="00306468"/>
    <w:rsid w:val="003065E8"/>
    <w:rsid w:val="003079F8"/>
    <w:rsid w:val="00310C25"/>
    <w:rsid w:val="00312263"/>
    <w:rsid w:val="00313ED8"/>
    <w:rsid w:val="00314044"/>
    <w:rsid w:val="0031536C"/>
    <w:rsid w:val="00316756"/>
    <w:rsid w:val="00317F82"/>
    <w:rsid w:val="00320C09"/>
    <w:rsid w:val="00322E24"/>
    <w:rsid w:val="0032366F"/>
    <w:rsid w:val="003244FD"/>
    <w:rsid w:val="00324AC7"/>
    <w:rsid w:val="00325FD1"/>
    <w:rsid w:val="00327D81"/>
    <w:rsid w:val="00330576"/>
    <w:rsid w:val="003338B3"/>
    <w:rsid w:val="00335282"/>
    <w:rsid w:val="00335591"/>
    <w:rsid w:val="0034017A"/>
    <w:rsid w:val="00342A92"/>
    <w:rsid w:val="003441F6"/>
    <w:rsid w:val="003523DA"/>
    <w:rsid w:val="00357F7E"/>
    <w:rsid w:val="003610B3"/>
    <w:rsid w:val="003640BA"/>
    <w:rsid w:val="0036520B"/>
    <w:rsid w:val="003658BA"/>
    <w:rsid w:val="00366448"/>
    <w:rsid w:val="003709A0"/>
    <w:rsid w:val="00375A8A"/>
    <w:rsid w:val="00375DDD"/>
    <w:rsid w:val="00377CDB"/>
    <w:rsid w:val="0038119E"/>
    <w:rsid w:val="00381DA3"/>
    <w:rsid w:val="0038307C"/>
    <w:rsid w:val="00385040"/>
    <w:rsid w:val="00385AF1"/>
    <w:rsid w:val="00391941"/>
    <w:rsid w:val="00393E70"/>
    <w:rsid w:val="00395E48"/>
    <w:rsid w:val="003A0DF5"/>
    <w:rsid w:val="003A2756"/>
    <w:rsid w:val="003A77C2"/>
    <w:rsid w:val="003A7927"/>
    <w:rsid w:val="003B3534"/>
    <w:rsid w:val="003B5FB0"/>
    <w:rsid w:val="003C0082"/>
    <w:rsid w:val="003C2124"/>
    <w:rsid w:val="003C2971"/>
    <w:rsid w:val="003C3754"/>
    <w:rsid w:val="003C464E"/>
    <w:rsid w:val="003C60B7"/>
    <w:rsid w:val="003D0309"/>
    <w:rsid w:val="003D11B3"/>
    <w:rsid w:val="003D175D"/>
    <w:rsid w:val="003D3C9C"/>
    <w:rsid w:val="003D7F82"/>
    <w:rsid w:val="003E07E4"/>
    <w:rsid w:val="003E4667"/>
    <w:rsid w:val="003F0647"/>
    <w:rsid w:val="003F32BA"/>
    <w:rsid w:val="003F69CC"/>
    <w:rsid w:val="003F7864"/>
    <w:rsid w:val="003F799A"/>
    <w:rsid w:val="00401961"/>
    <w:rsid w:val="00401DA0"/>
    <w:rsid w:val="00403350"/>
    <w:rsid w:val="00404001"/>
    <w:rsid w:val="004051B2"/>
    <w:rsid w:val="00407D16"/>
    <w:rsid w:val="00411A9B"/>
    <w:rsid w:val="0041295E"/>
    <w:rsid w:val="00415EE6"/>
    <w:rsid w:val="0042165B"/>
    <w:rsid w:val="00423CB9"/>
    <w:rsid w:val="0042798B"/>
    <w:rsid w:val="004310AE"/>
    <w:rsid w:val="00436729"/>
    <w:rsid w:val="004379A5"/>
    <w:rsid w:val="00437E1D"/>
    <w:rsid w:val="004404CF"/>
    <w:rsid w:val="00443913"/>
    <w:rsid w:val="00446B79"/>
    <w:rsid w:val="00452D5E"/>
    <w:rsid w:val="0045364F"/>
    <w:rsid w:val="0045367A"/>
    <w:rsid w:val="0045590B"/>
    <w:rsid w:val="00461F46"/>
    <w:rsid w:val="0046226C"/>
    <w:rsid w:val="00462577"/>
    <w:rsid w:val="00462BEC"/>
    <w:rsid w:val="00464B71"/>
    <w:rsid w:val="00465225"/>
    <w:rsid w:val="00465EA8"/>
    <w:rsid w:val="0047343A"/>
    <w:rsid w:val="00474691"/>
    <w:rsid w:val="00475A5D"/>
    <w:rsid w:val="00476219"/>
    <w:rsid w:val="00484D7A"/>
    <w:rsid w:val="00484F0C"/>
    <w:rsid w:val="004874FD"/>
    <w:rsid w:val="00490C00"/>
    <w:rsid w:val="00491720"/>
    <w:rsid w:val="004948E9"/>
    <w:rsid w:val="004960FB"/>
    <w:rsid w:val="004A2976"/>
    <w:rsid w:val="004A3D3B"/>
    <w:rsid w:val="004A4089"/>
    <w:rsid w:val="004B34EE"/>
    <w:rsid w:val="004B5C53"/>
    <w:rsid w:val="004C0498"/>
    <w:rsid w:val="004C04AD"/>
    <w:rsid w:val="004C3621"/>
    <w:rsid w:val="004C4BF5"/>
    <w:rsid w:val="004C777D"/>
    <w:rsid w:val="004D1564"/>
    <w:rsid w:val="004D3767"/>
    <w:rsid w:val="004D3960"/>
    <w:rsid w:val="004D3EE6"/>
    <w:rsid w:val="004D7338"/>
    <w:rsid w:val="004E11B8"/>
    <w:rsid w:val="004E5855"/>
    <w:rsid w:val="004E62ED"/>
    <w:rsid w:val="004E76C7"/>
    <w:rsid w:val="004F2097"/>
    <w:rsid w:val="004F2F83"/>
    <w:rsid w:val="004F347B"/>
    <w:rsid w:val="004F3846"/>
    <w:rsid w:val="004F4784"/>
    <w:rsid w:val="004F4A67"/>
    <w:rsid w:val="00502835"/>
    <w:rsid w:val="00503F28"/>
    <w:rsid w:val="005115C0"/>
    <w:rsid w:val="00512761"/>
    <w:rsid w:val="00513A6D"/>
    <w:rsid w:val="0051485D"/>
    <w:rsid w:val="00514DC4"/>
    <w:rsid w:val="00514E1E"/>
    <w:rsid w:val="00515207"/>
    <w:rsid w:val="0052011C"/>
    <w:rsid w:val="00523D91"/>
    <w:rsid w:val="0052690A"/>
    <w:rsid w:val="005359A9"/>
    <w:rsid w:val="0055089F"/>
    <w:rsid w:val="00551656"/>
    <w:rsid w:val="00555A43"/>
    <w:rsid w:val="00557A19"/>
    <w:rsid w:val="00561817"/>
    <w:rsid w:val="00563E9F"/>
    <w:rsid w:val="0057103E"/>
    <w:rsid w:val="0057296C"/>
    <w:rsid w:val="00572D55"/>
    <w:rsid w:val="00573AE4"/>
    <w:rsid w:val="0057791E"/>
    <w:rsid w:val="0058243C"/>
    <w:rsid w:val="00583821"/>
    <w:rsid w:val="00584C15"/>
    <w:rsid w:val="00584D83"/>
    <w:rsid w:val="0058515E"/>
    <w:rsid w:val="00585CC7"/>
    <w:rsid w:val="00585E10"/>
    <w:rsid w:val="00585F50"/>
    <w:rsid w:val="00586659"/>
    <w:rsid w:val="00586931"/>
    <w:rsid w:val="005931B9"/>
    <w:rsid w:val="005940D0"/>
    <w:rsid w:val="005952A6"/>
    <w:rsid w:val="00596BB7"/>
    <w:rsid w:val="00596D51"/>
    <w:rsid w:val="005A137F"/>
    <w:rsid w:val="005A1D15"/>
    <w:rsid w:val="005A4969"/>
    <w:rsid w:val="005A5DCE"/>
    <w:rsid w:val="005A7CF5"/>
    <w:rsid w:val="005B05E2"/>
    <w:rsid w:val="005B06A2"/>
    <w:rsid w:val="005C08A5"/>
    <w:rsid w:val="005C36E6"/>
    <w:rsid w:val="005C4267"/>
    <w:rsid w:val="005C673B"/>
    <w:rsid w:val="005D55D4"/>
    <w:rsid w:val="005D57F1"/>
    <w:rsid w:val="005D5944"/>
    <w:rsid w:val="005D7F95"/>
    <w:rsid w:val="005E275B"/>
    <w:rsid w:val="005E2AE4"/>
    <w:rsid w:val="005E4747"/>
    <w:rsid w:val="005E56B6"/>
    <w:rsid w:val="005F1889"/>
    <w:rsid w:val="005F27AC"/>
    <w:rsid w:val="005F4F32"/>
    <w:rsid w:val="005F7ABA"/>
    <w:rsid w:val="00600E96"/>
    <w:rsid w:val="006027A4"/>
    <w:rsid w:val="00605EA1"/>
    <w:rsid w:val="00606FB4"/>
    <w:rsid w:val="0061011C"/>
    <w:rsid w:val="006105F8"/>
    <w:rsid w:val="006109F4"/>
    <w:rsid w:val="006139E6"/>
    <w:rsid w:val="00613BFE"/>
    <w:rsid w:val="00613C15"/>
    <w:rsid w:val="00617245"/>
    <w:rsid w:val="00617DA4"/>
    <w:rsid w:val="00622041"/>
    <w:rsid w:val="0062251F"/>
    <w:rsid w:val="00624A29"/>
    <w:rsid w:val="00625DBD"/>
    <w:rsid w:val="00627F5C"/>
    <w:rsid w:val="00632E8B"/>
    <w:rsid w:val="0063530C"/>
    <w:rsid w:val="00641561"/>
    <w:rsid w:val="00641F83"/>
    <w:rsid w:val="00642056"/>
    <w:rsid w:val="006433F2"/>
    <w:rsid w:val="006474B0"/>
    <w:rsid w:val="00650A14"/>
    <w:rsid w:val="00650DBF"/>
    <w:rsid w:val="006517E2"/>
    <w:rsid w:val="00652CE6"/>
    <w:rsid w:val="006536CD"/>
    <w:rsid w:val="00663045"/>
    <w:rsid w:val="00665514"/>
    <w:rsid w:val="00671D78"/>
    <w:rsid w:val="00673097"/>
    <w:rsid w:val="00675507"/>
    <w:rsid w:val="006779F4"/>
    <w:rsid w:val="00680B74"/>
    <w:rsid w:val="00681466"/>
    <w:rsid w:val="006814E3"/>
    <w:rsid w:val="00692D92"/>
    <w:rsid w:val="0069483C"/>
    <w:rsid w:val="006A240C"/>
    <w:rsid w:val="006A2C8F"/>
    <w:rsid w:val="006A5955"/>
    <w:rsid w:val="006A6668"/>
    <w:rsid w:val="006A7A39"/>
    <w:rsid w:val="006B3156"/>
    <w:rsid w:val="006B52FE"/>
    <w:rsid w:val="006B58BF"/>
    <w:rsid w:val="006B60AE"/>
    <w:rsid w:val="006B6755"/>
    <w:rsid w:val="006B6A8D"/>
    <w:rsid w:val="006B6F63"/>
    <w:rsid w:val="006C0D42"/>
    <w:rsid w:val="006C15ED"/>
    <w:rsid w:val="006C22C5"/>
    <w:rsid w:val="006D707C"/>
    <w:rsid w:val="006E024B"/>
    <w:rsid w:val="006E0358"/>
    <w:rsid w:val="006E22A4"/>
    <w:rsid w:val="006E42C5"/>
    <w:rsid w:val="006E590F"/>
    <w:rsid w:val="006E64CA"/>
    <w:rsid w:val="006E7307"/>
    <w:rsid w:val="006F2673"/>
    <w:rsid w:val="006F53CE"/>
    <w:rsid w:val="00702367"/>
    <w:rsid w:val="007025E3"/>
    <w:rsid w:val="007068BE"/>
    <w:rsid w:val="00707093"/>
    <w:rsid w:val="00712EA8"/>
    <w:rsid w:val="007152C9"/>
    <w:rsid w:val="0072049A"/>
    <w:rsid w:val="007254F6"/>
    <w:rsid w:val="00726649"/>
    <w:rsid w:val="007276B4"/>
    <w:rsid w:val="00730992"/>
    <w:rsid w:val="00731469"/>
    <w:rsid w:val="00731627"/>
    <w:rsid w:val="00737EA1"/>
    <w:rsid w:val="00740361"/>
    <w:rsid w:val="0074147B"/>
    <w:rsid w:val="00743027"/>
    <w:rsid w:val="0074440C"/>
    <w:rsid w:val="00747B91"/>
    <w:rsid w:val="0075093C"/>
    <w:rsid w:val="00750B74"/>
    <w:rsid w:val="00750CAB"/>
    <w:rsid w:val="00750E15"/>
    <w:rsid w:val="007517AD"/>
    <w:rsid w:val="007551A7"/>
    <w:rsid w:val="007563AA"/>
    <w:rsid w:val="00756671"/>
    <w:rsid w:val="007574D2"/>
    <w:rsid w:val="00757C46"/>
    <w:rsid w:val="00760905"/>
    <w:rsid w:val="00761510"/>
    <w:rsid w:val="00763BCA"/>
    <w:rsid w:val="007668A8"/>
    <w:rsid w:val="0076720F"/>
    <w:rsid w:val="00770017"/>
    <w:rsid w:val="00772624"/>
    <w:rsid w:val="0077307C"/>
    <w:rsid w:val="00774255"/>
    <w:rsid w:val="0077468B"/>
    <w:rsid w:val="00781470"/>
    <w:rsid w:val="00784016"/>
    <w:rsid w:val="0078455C"/>
    <w:rsid w:val="007852F0"/>
    <w:rsid w:val="00787322"/>
    <w:rsid w:val="00787792"/>
    <w:rsid w:val="0079044E"/>
    <w:rsid w:val="007909B0"/>
    <w:rsid w:val="00791DC2"/>
    <w:rsid w:val="00792231"/>
    <w:rsid w:val="00793E79"/>
    <w:rsid w:val="00796BBB"/>
    <w:rsid w:val="007A29F0"/>
    <w:rsid w:val="007A31B8"/>
    <w:rsid w:val="007A4BA5"/>
    <w:rsid w:val="007A5450"/>
    <w:rsid w:val="007B1A6A"/>
    <w:rsid w:val="007B1B77"/>
    <w:rsid w:val="007B2449"/>
    <w:rsid w:val="007B33F0"/>
    <w:rsid w:val="007B3578"/>
    <w:rsid w:val="007C1242"/>
    <w:rsid w:val="007C144C"/>
    <w:rsid w:val="007C3F08"/>
    <w:rsid w:val="007C4D9F"/>
    <w:rsid w:val="007C5167"/>
    <w:rsid w:val="007C6C93"/>
    <w:rsid w:val="007C795F"/>
    <w:rsid w:val="007D0716"/>
    <w:rsid w:val="007D194A"/>
    <w:rsid w:val="007E3964"/>
    <w:rsid w:val="007E3A29"/>
    <w:rsid w:val="007E512F"/>
    <w:rsid w:val="007E5387"/>
    <w:rsid w:val="007E59BB"/>
    <w:rsid w:val="007E5B81"/>
    <w:rsid w:val="007E6069"/>
    <w:rsid w:val="007E740F"/>
    <w:rsid w:val="007E7954"/>
    <w:rsid w:val="007F1E4B"/>
    <w:rsid w:val="007F6C5C"/>
    <w:rsid w:val="00802911"/>
    <w:rsid w:val="0080326E"/>
    <w:rsid w:val="0080350B"/>
    <w:rsid w:val="008062F1"/>
    <w:rsid w:val="00806C54"/>
    <w:rsid w:val="008072B1"/>
    <w:rsid w:val="0081017B"/>
    <w:rsid w:val="00812FE1"/>
    <w:rsid w:val="00813A43"/>
    <w:rsid w:val="0081614C"/>
    <w:rsid w:val="0082013F"/>
    <w:rsid w:val="0082025E"/>
    <w:rsid w:val="0083130F"/>
    <w:rsid w:val="00831E13"/>
    <w:rsid w:val="008344CD"/>
    <w:rsid w:val="00840019"/>
    <w:rsid w:val="008401C7"/>
    <w:rsid w:val="00842F57"/>
    <w:rsid w:val="008431C3"/>
    <w:rsid w:val="008454FC"/>
    <w:rsid w:val="008467EF"/>
    <w:rsid w:val="00847EC1"/>
    <w:rsid w:val="00850CF1"/>
    <w:rsid w:val="00851625"/>
    <w:rsid w:val="00851AEF"/>
    <w:rsid w:val="00852E2A"/>
    <w:rsid w:val="00853602"/>
    <w:rsid w:val="00854BB6"/>
    <w:rsid w:val="00855DAD"/>
    <w:rsid w:val="008579A7"/>
    <w:rsid w:val="00857B15"/>
    <w:rsid w:val="008649E0"/>
    <w:rsid w:val="008655A2"/>
    <w:rsid w:val="00873FA6"/>
    <w:rsid w:val="008779B3"/>
    <w:rsid w:val="00881DDC"/>
    <w:rsid w:val="008840D6"/>
    <w:rsid w:val="00885AD2"/>
    <w:rsid w:val="00886302"/>
    <w:rsid w:val="00893BA9"/>
    <w:rsid w:val="0089562E"/>
    <w:rsid w:val="00897305"/>
    <w:rsid w:val="008A0B51"/>
    <w:rsid w:val="008A1371"/>
    <w:rsid w:val="008A1D64"/>
    <w:rsid w:val="008A2DB0"/>
    <w:rsid w:val="008A2DDF"/>
    <w:rsid w:val="008A3373"/>
    <w:rsid w:val="008B014D"/>
    <w:rsid w:val="008B0173"/>
    <w:rsid w:val="008B1FD9"/>
    <w:rsid w:val="008B2F08"/>
    <w:rsid w:val="008B4BDF"/>
    <w:rsid w:val="008B5AED"/>
    <w:rsid w:val="008B5B70"/>
    <w:rsid w:val="008B7FD7"/>
    <w:rsid w:val="008C068A"/>
    <w:rsid w:val="008C10D9"/>
    <w:rsid w:val="008C55CF"/>
    <w:rsid w:val="008C7088"/>
    <w:rsid w:val="008C7AEC"/>
    <w:rsid w:val="008D507B"/>
    <w:rsid w:val="008D6CC5"/>
    <w:rsid w:val="008D768B"/>
    <w:rsid w:val="008E1471"/>
    <w:rsid w:val="008E163E"/>
    <w:rsid w:val="008E2F9D"/>
    <w:rsid w:val="008E3B02"/>
    <w:rsid w:val="008E3BB1"/>
    <w:rsid w:val="008E54F9"/>
    <w:rsid w:val="008E6081"/>
    <w:rsid w:val="008E6845"/>
    <w:rsid w:val="008E69E8"/>
    <w:rsid w:val="008F1755"/>
    <w:rsid w:val="008F20CD"/>
    <w:rsid w:val="00900327"/>
    <w:rsid w:val="00900C7A"/>
    <w:rsid w:val="009018D4"/>
    <w:rsid w:val="0091245E"/>
    <w:rsid w:val="0091739C"/>
    <w:rsid w:val="0091768E"/>
    <w:rsid w:val="00917E6F"/>
    <w:rsid w:val="00921BB1"/>
    <w:rsid w:val="00930BBF"/>
    <w:rsid w:val="00933710"/>
    <w:rsid w:val="00936227"/>
    <w:rsid w:val="00940DA3"/>
    <w:rsid w:val="00942C8B"/>
    <w:rsid w:val="00946921"/>
    <w:rsid w:val="0095095B"/>
    <w:rsid w:val="00951420"/>
    <w:rsid w:val="0095346F"/>
    <w:rsid w:val="00954080"/>
    <w:rsid w:val="00972046"/>
    <w:rsid w:val="0097326F"/>
    <w:rsid w:val="00980D2A"/>
    <w:rsid w:val="009851D8"/>
    <w:rsid w:val="0098729E"/>
    <w:rsid w:val="009876E8"/>
    <w:rsid w:val="00987A05"/>
    <w:rsid w:val="00991169"/>
    <w:rsid w:val="00991942"/>
    <w:rsid w:val="009937DA"/>
    <w:rsid w:val="00997C83"/>
    <w:rsid w:val="009A1CFF"/>
    <w:rsid w:val="009A2364"/>
    <w:rsid w:val="009A52F3"/>
    <w:rsid w:val="009A5A15"/>
    <w:rsid w:val="009A6738"/>
    <w:rsid w:val="009A6BC5"/>
    <w:rsid w:val="009B0CDD"/>
    <w:rsid w:val="009B1BA8"/>
    <w:rsid w:val="009B495D"/>
    <w:rsid w:val="009B6976"/>
    <w:rsid w:val="009B7AD2"/>
    <w:rsid w:val="009C005E"/>
    <w:rsid w:val="009C1C14"/>
    <w:rsid w:val="009C2708"/>
    <w:rsid w:val="009C3F05"/>
    <w:rsid w:val="009C6F74"/>
    <w:rsid w:val="009D016A"/>
    <w:rsid w:val="009D0AD7"/>
    <w:rsid w:val="009D46FB"/>
    <w:rsid w:val="009D5ADE"/>
    <w:rsid w:val="009E202B"/>
    <w:rsid w:val="009E2890"/>
    <w:rsid w:val="009E3467"/>
    <w:rsid w:val="009F0EF0"/>
    <w:rsid w:val="009F50FC"/>
    <w:rsid w:val="00A013DB"/>
    <w:rsid w:val="00A0306D"/>
    <w:rsid w:val="00A0461E"/>
    <w:rsid w:val="00A05494"/>
    <w:rsid w:val="00A0632D"/>
    <w:rsid w:val="00A068BF"/>
    <w:rsid w:val="00A12A80"/>
    <w:rsid w:val="00A12FC6"/>
    <w:rsid w:val="00A145AF"/>
    <w:rsid w:val="00A20191"/>
    <w:rsid w:val="00A20319"/>
    <w:rsid w:val="00A23399"/>
    <w:rsid w:val="00A25F48"/>
    <w:rsid w:val="00A3193D"/>
    <w:rsid w:val="00A31C0A"/>
    <w:rsid w:val="00A404AC"/>
    <w:rsid w:val="00A42EA7"/>
    <w:rsid w:val="00A43079"/>
    <w:rsid w:val="00A5047A"/>
    <w:rsid w:val="00A514AC"/>
    <w:rsid w:val="00A56B7D"/>
    <w:rsid w:val="00A60EB9"/>
    <w:rsid w:val="00A666FD"/>
    <w:rsid w:val="00A71158"/>
    <w:rsid w:val="00A73050"/>
    <w:rsid w:val="00A730DC"/>
    <w:rsid w:val="00A76529"/>
    <w:rsid w:val="00A80561"/>
    <w:rsid w:val="00AA1E94"/>
    <w:rsid w:val="00AA24B4"/>
    <w:rsid w:val="00AA7008"/>
    <w:rsid w:val="00AB28AB"/>
    <w:rsid w:val="00AB44A0"/>
    <w:rsid w:val="00AB577C"/>
    <w:rsid w:val="00AB5C21"/>
    <w:rsid w:val="00AC170C"/>
    <w:rsid w:val="00AC4E21"/>
    <w:rsid w:val="00AC6DC6"/>
    <w:rsid w:val="00AD028F"/>
    <w:rsid w:val="00AD1537"/>
    <w:rsid w:val="00AD2409"/>
    <w:rsid w:val="00AD291A"/>
    <w:rsid w:val="00AE28E0"/>
    <w:rsid w:val="00AE2D3F"/>
    <w:rsid w:val="00AF0768"/>
    <w:rsid w:val="00AF0866"/>
    <w:rsid w:val="00AF09DB"/>
    <w:rsid w:val="00AF4149"/>
    <w:rsid w:val="00AF6785"/>
    <w:rsid w:val="00AF6D54"/>
    <w:rsid w:val="00B01A66"/>
    <w:rsid w:val="00B04600"/>
    <w:rsid w:val="00B052CB"/>
    <w:rsid w:val="00B060F8"/>
    <w:rsid w:val="00B1077E"/>
    <w:rsid w:val="00B1289B"/>
    <w:rsid w:val="00B14449"/>
    <w:rsid w:val="00B20111"/>
    <w:rsid w:val="00B23D93"/>
    <w:rsid w:val="00B316FC"/>
    <w:rsid w:val="00B32306"/>
    <w:rsid w:val="00B37DBE"/>
    <w:rsid w:val="00B403F4"/>
    <w:rsid w:val="00B43359"/>
    <w:rsid w:val="00B435CA"/>
    <w:rsid w:val="00B457D9"/>
    <w:rsid w:val="00B51CD7"/>
    <w:rsid w:val="00B52ECA"/>
    <w:rsid w:val="00B67A0B"/>
    <w:rsid w:val="00B72978"/>
    <w:rsid w:val="00B75791"/>
    <w:rsid w:val="00B76721"/>
    <w:rsid w:val="00B8183C"/>
    <w:rsid w:val="00B81FCB"/>
    <w:rsid w:val="00B91E87"/>
    <w:rsid w:val="00B96C7C"/>
    <w:rsid w:val="00B96EBD"/>
    <w:rsid w:val="00B97D8D"/>
    <w:rsid w:val="00BA025D"/>
    <w:rsid w:val="00BA108A"/>
    <w:rsid w:val="00BA3FF9"/>
    <w:rsid w:val="00BA42DE"/>
    <w:rsid w:val="00BA7D06"/>
    <w:rsid w:val="00BB02D1"/>
    <w:rsid w:val="00BB30DF"/>
    <w:rsid w:val="00BB61BF"/>
    <w:rsid w:val="00BC03C7"/>
    <w:rsid w:val="00BC2A4A"/>
    <w:rsid w:val="00BC2F33"/>
    <w:rsid w:val="00BC356E"/>
    <w:rsid w:val="00BC3EAA"/>
    <w:rsid w:val="00BD3D3B"/>
    <w:rsid w:val="00BE038B"/>
    <w:rsid w:val="00BE2399"/>
    <w:rsid w:val="00BE75B9"/>
    <w:rsid w:val="00BE7DFC"/>
    <w:rsid w:val="00BF2D26"/>
    <w:rsid w:val="00BF4431"/>
    <w:rsid w:val="00BF7A0E"/>
    <w:rsid w:val="00C001F9"/>
    <w:rsid w:val="00C00E8C"/>
    <w:rsid w:val="00C0125C"/>
    <w:rsid w:val="00C03016"/>
    <w:rsid w:val="00C04BCC"/>
    <w:rsid w:val="00C057E6"/>
    <w:rsid w:val="00C209D9"/>
    <w:rsid w:val="00C20BC9"/>
    <w:rsid w:val="00C2158D"/>
    <w:rsid w:val="00C2315F"/>
    <w:rsid w:val="00C2443D"/>
    <w:rsid w:val="00C27D2E"/>
    <w:rsid w:val="00C32F07"/>
    <w:rsid w:val="00C35E54"/>
    <w:rsid w:val="00C369CE"/>
    <w:rsid w:val="00C41B42"/>
    <w:rsid w:val="00C41DF0"/>
    <w:rsid w:val="00C44CE4"/>
    <w:rsid w:val="00C45E90"/>
    <w:rsid w:val="00C4705D"/>
    <w:rsid w:val="00C57277"/>
    <w:rsid w:val="00C6181E"/>
    <w:rsid w:val="00C62183"/>
    <w:rsid w:val="00C63D77"/>
    <w:rsid w:val="00C6598E"/>
    <w:rsid w:val="00C65A09"/>
    <w:rsid w:val="00C70F47"/>
    <w:rsid w:val="00C7251A"/>
    <w:rsid w:val="00C7659C"/>
    <w:rsid w:val="00C76E22"/>
    <w:rsid w:val="00C832A5"/>
    <w:rsid w:val="00C86B11"/>
    <w:rsid w:val="00C87B8B"/>
    <w:rsid w:val="00C9091F"/>
    <w:rsid w:val="00C9228A"/>
    <w:rsid w:val="00C9254E"/>
    <w:rsid w:val="00C93FD4"/>
    <w:rsid w:val="00C960EC"/>
    <w:rsid w:val="00C962E1"/>
    <w:rsid w:val="00CA0883"/>
    <w:rsid w:val="00CA3A48"/>
    <w:rsid w:val="00CA4A3B"/>
    <w:rsid w:val="00CA591D"/>
    <w:rsid w:val="00CA7E9A"/>
    <w:rsid w:val="00CC120E"/>
    <w:rsid w:val="00CC68E8"/>
    <w:rsid w:val="00CD177B"/>
    <w:rsid w:val="00CD3E99"/>
    <w:rsid w:val="00CD5BD1"/>
    <w:rsid w:val="00CE02F4"/>
    <w:rsid w:val="00CE0A97"/>
    <w:rsid w:val="00CE1ACF"/>
    <w:rsid w:val="00CE24B3"/>
    <w:rsid w:val="00CE7347"/>
    <w:rsid w:val="00D0171B"/>
    <w:rsid w:val="00D02505"/>
    <w:rsid w:val="00D02EB8"/>
    <w:rsid w:val="00D038B3"/>
    <w:rsid w:val="00D04462"/>
    <w:rsid w:val="00D114F6"/>
    <w:rsid w:val="00D130AA"/>
    <w:rsid w:val="00D15028"/>
    <w:rsid w:val="00D154A5"/>
    <w:rsid w:val="00D15F87"/>
    <w:rsid w:val="00D16A73"/>
    <w:rsid w:val="00D16D96"/>
    <w:rsid w:val="00D17178"/>
    <w:rsid w:val="00D22C76"/>
    <w:rsid w:val="00D25F8C"/>
    <w:rsid w:val="00D27037"/>
    <w:rsid w:val="00D27ACB"/>
    <w:rsid w:val="00D3262C"/>
    <w:rsid w:val="00D32FB9"/>
    <w:rsid w:val="00D34760"/>
    <w:rsid w:val="00D35577"/>
    <w:rsid w:val="00D408E5"/>
    <w:rsid w:val="00D41D23"/>
    <w:rsid w:val="00D41E2B"/>
    <w:rsid w:val="00D43860"/>
    <w:rsid w:val="00D43F68"/>
    <w:rsid w:val="00D5336E"/>
    <w:rsid w:val="00D53719"/>
    <w:rsid w:val="00D54003"/>
    <w:rsid w:val="00D54042"/>
    <w:rsid w:val="00D5540E"/>
    <w:rsid w:val="00D55EF1"/>
    <w:rsid w:val="00D56391"/>
    <w:rsid w:val="00D57CBC"/>
    <w:rsid w:val="00D6192B"/>
    <w:rsid w:val="00D63AE7"/>
    <w:rsid w:val="00D707BD"/>
    <w:rsid w:val="00D71312"/>
    <w:rsid w:val="00D778EF"/>
    <w:rsid w:val="00D84508"/>
    <w:rsid w:val="00D84AD0"/>
    <w:rsid w:val="00D86C44"/>
    <w:rsid w:val="00D926C2"/>
    <w:rsid w:val="00D93FAB"/>
    <w:rsid w:val="00D97A05"/>
    <w:rsid w:val="00DA24A1"/>
    <w:rsid w:val="00DA628E"/>
    <w:rsid w:val="00DB06A3"/>
    <w:rsid w:val="00DB5D30"/>
    <w:rsid w:val="00DB5E28"/>
    <w:rsid w:val="00DB6F14"/>
    <w:rsid w:val="00DC05F9"/>
    <w:rsid w:val="00DC0821"/>
    <w:rsid w:val="00DC1778"/>
    <w:rsid w:val="00DC35DA"/>
    <w:rsid w:val="00DC4709"/>
    <w:rsid w:val="00DC5123"/>
    <w:rsid w:val="00DD5305"/>
    <w:rsid w:val="00DD554C"/>
    <w:rsid w:val="00DE05FF"/>
    <w:rsid w:val="00DE5DD5"/>
    <w:rsid w:val="00DE70A0"/>
    <w:rsid w:val="00DE7B2C"/>
    <w:rsid w:val="00DF2198"/>
    <w:rsid w:val="00DF5EFA"/>
    <w:rsid w:val="00DF6886"/>
    <w:rsid w:val="00DF75BB"/>
    <w:rsid w:val="00E022D0"/>
    <w:rsid w:val="00E03ABB"/>
    <w:rsid w:val="00E044CE"/>
    <w:rsid w:val="00E046C9"/>
    <w:rsid w:val="00E140CD"/>
    <w:rsid w:val="00E159C1"/>
    <w:rsid w:val="00E17B87"/>
    <w:rsid w:val="00E20586"/>
    <w:rsid w:val="00E2208E"/>
    <w:rsid w:val="00E25B09"/>
    <w:rsid w:val="00E26473"/>
    <w:rsid w:val="00E322F8"/>
    <w:rsid w:val="00E331CC"/>
    <w:rsid w:val="00E3377B"/>
    <w:rsid w:val="00E37A2C"/>
    <w:rsid w:val="00E42419"/>
    <w:rsid w:val="00E43B40"/>
    <w:rsid w:val="00E45093"/>
    <w:rsid w:val="00E468A1"/>
    <w:rsid w:val="00E55158"/>
    <w:rsid w:val="00E57533"/>
    <w:rsid w:val="00E57E16"/>
    <w:rsid w:val="00E60531"/>
    <w:rsid w:val="00E60E54"/>
    <w:rsid w:val="00E62CDB"/>
    <w:rsid w:val="00E64B85"/>
    <w:rsid w:val="00E725F3"/>
    <w:rsid w:val="00E730F2"/>
    <w:rsid w:val="00E7774F"/>
    <w:rsid w:val="00E80FE5"/>
    <w:rsid w:val="00E8401A"/>
    <w:rsid w:val="00E86513"/>
    <w:rsid w:val="00E936BF"/>
    <w:rsid w:val="00E95E56"/>
    <w:rsid w:val="00EA2951"/>
    <w:rsid w:val="00EA33FD"/>
    <w:rsid w:val="00EB13A0"/>
    <w:rsid w:val="00EB34ED"/>
    <w:rsid w:val="00EB4E1F"/>
    <w:rsid w:val="00EC15EF"/>
    <w:rsid w:val="00EC18AA"/>
    <w:rsid w:val="00EC4429"/>
    <w:rsid w:val="00EC470E"/>
    <w:rsid w:val="00ED040C"/>
    <w:rsid w:val="00ED04D7"/>
    <w:rsid w:val="00ED1325"/>
    <w:rsid w:val="00ED5525"/>
    <w:rsid w:val="00ED6A41"/>
    <w:rsid w:val="00ED73C2"/>
    <w:rsid w:val="00ED77FF"/>
    <w:rsid w:val="00ED7B92"/>
    <w:rsid w:val="00EE1BB3"/>
    <w:rsid w:val="00EE26CC"/>
    <w:rsid w:val="00EE38E7"/>
    <w:rsid w:val="00EF0F4A"/>
    <w:rsid w:val="00EF360B"/>
    <w:rsid w:val="00F017EC"/>
    <w:rsid w:val="00F04760"/>
    <w:rsid w:val="00F05E0D"/>
    <w:rsid w:val="00F07732"/>
    <w:rsid w:val="00F10019"/>
    <w:rsid w:val="00F12FB9"/>
    <w:rsid w:val="00F14F49"/>
    <w:rsid w:val="00F212D8"/>
    <w:rsid w:val="00F241B1"/>
    <w:rsid w:val="00F34069"/>
    <w:rsid w:val="00F411F1"/>
    <w:rsid w:val="00F41B88"/>
    <w:rsid w:val="00F46528"/>
    <w:rsid w:val="00F51A80"/>
    <w:rsid w:val="00F5552D"/>
    <w:rsid w:val="00F622BE"/>
    <w:rsid w:val="00F63A62"/>
    <w:rsid w:val="00F64026"/>
    <w:rsid w:val="00F709D4"/>
    <w:rsid w:val="00F81EEF"/>
    <w:rsid w:val="00F83435"/>
    <w:rsid w:val="00F83CF4"/>
    <w:rsid w:val="00F87896"/>
    <w:rsid w:val="00F90EE8"/>
    <w:rsid w:val="00F910BD"/>
    <w:rsid w:val="00F91400"/>
    <w:rsid w:val="00F923E6"/>
    <w:rsid w:val="00F9345E"/>
    <w:rsid w:val="00F94D45"/>
    <w:rsid w:val="00F9603B"/>
    <w:rsid w:val="00F97BF5"/>
    <w:rsid w:val="00F97CBD"/>
    <w:rsid w:val="00FA24F6"/>
    <w:rsid w:val="00FA2FA6"/>
    <w:rsid w:val="00FA489E"/>
    <w:rsid w:val="00FA6C3D"/>
    <w:rsid w:val="00FA7323"/>
    <w:rsid w:val="00FB11CC"/>
    <w:rsid w:val="00FB520E"/>
    <w:rsid w:val="00FB5D11"/>
    <w:rsid w:val="00FB735B"/>
    <w:rsid w:val="00FC09EA"/>
    <w:rsid w:val="00FC17A7"/>
    <w:rsid w:val="00FC6D84"/>
    <w:rsid w:val="00FC6DE6"/>
    <w:rsid w:val="00FD1544"/>
    <w:rsid w:val="00FD35F7"/>
    <w:rsid w:val="00FD3D40"/>
    <w:rsid w:val="00FD4878"/>
    <w:rsid w:val="00FE2181"/>
    <w:rsid w:val="00FE3392"/>
    <w:rsid w:val="00FF53A5"/>
    <w:rsid w:val="00FF652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0"/>
    <o:shapelayout v:ext="edit">
      <o:idmap v:ext="edit" data="1"/>
      <o:rules v:ext="edit">
        <o:r id="V:Rule1" type="connector" idref="#_x0000_s1039"/>
      </o:rules>
    </o:shapelayout>
  </w:shapeDefaults>
  <w:decimalSymbol w:val="."/>
  <w:listSeparator w:val=","/>
  <w14:docId w14:val="34D87F85"/>
  <w15:docId w15:val="{D3958B10-6406-43C6-977D-0C40D1A7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561"/>
    <w:rPr>
      <w:rFonts w:ascii=".VnTime" w:hAnsi=".VnTime"/>
      <w:sz w:val="28"/>
      <w:szCs w:val="28"/>
    </w:rPr>
  </w:style>
  <w:style w:type="paragraph" w:styleId="Heading1">
    <w:name w:val="heading 1"/>
    <w:basedOn w:val="Normal"/>
    <w:next w:val="Normal"/>
    <w:qFormat/>
    <w:rsid w:val="00144144"/>
    <w:pPr>
      <w:keepNext/>
      <w:jc w:val="both"/>
      <w:outlineLvl w:val="0"/>
    </w:pPr>
    <w:rPr>
      <w:rFonts w:ascii=".VnTimeH" w:hAnsi=".VnTimeH"/>
      <w:b/>
      <w:b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E54F9"/>
    <w:pPr>
      <w:tabs>
        <w:tab w:val="center" w:pos="4320"/>
        <w:tab w:val="right" w:pos="8640"/>
      </w:tabs>
    </w:pPr>
  </w:style>
  <w:style w:type="character" w:styleId="PageNumber">
    <w:name w:val="page number"/>
    <w:basedOn w:val="DefaultParagraphFont"/>
    <w:rsid w:val="008E54F9"/>
  </w:style>
  <w:style w:type="paragraph" w:customStyle="1" w:styleId="Char">
    <w:name w:val="Char"/>
    <w:basedOn w:val="Normal"/>
    <w:rsid w:val="00B43359"/>
    <w:rPr>
      <w:rFonts w:ascii="Arial" w:hAnsi="Arial"/>
      <w:sz w:val="22"/>
      <w:szCs w:val="20"/>
      <w:lang w:val="en-AU" w:eastAsia="en-US"/>
    </w:rPr>
  </w:style>
  <w:style w:type="paragraph" w:styleId="Header">
    <w:name w:val="header"/>
    <w:basedOn w:val="Normal"/>
    <w:link w:val="HeaderChar"/>
    <w:rsid w:val="00491720"/>
    <w:pPr>
      <w:tabs>
        <w:tab w:val="center" w:pos="4513"/>
        <w:tab w:val="right" w:pos="9026"/>
      </w:tabs>
    </w:pPr>
  </w:style>
  <w:style w:type="character" w:customStyle="1" w:styleId="HeaderChar">
    <w:name w:val="Header Char"/>
    <w:basedOn w:val="DefaultParagraphFont"/>
    <w:link w:val="Header"/>
    <w:rsid w:val="00491720"/>
    <w:rPr>
      <w:rFonts w:ascii=".VnTime" w:hAnsi=".VnTime"/>
      <w:sz w:val="28"/>
      <w:szCs w:val="28"/>
    </w:rPr>
  </w:style>
  <w:style w:type="paragraph" w:styleId="NormalWeb">
    <w:name w:val="Normal (Web)"/>
    <w:basedOn w:val="Normal"/>
    <w:uiPriority w:val="99"/>
    <w:unhideWhenUsed/>
    <w:rsid w:val="00E60E54"/>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4D3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5548">
      <w:bodyDiv w:val="1"/>
      <w:marLeft w:val="0"/>
      <w:marRight w:val="0"/>
      <w:marTop w:val="0"/>
      <w:marBottom w:val="0"/>
      <w:divBdr>
        <w:top w:val="none" w:sz="0" w:space="0" w:color="auto"/>
        <w:left w:val="none" w:sz="0" w:space="0" w:color="auto"/>
        <w:bottom w:val="none" w:sz="0" w:space="0" w:color="auto"/>
        <w:right w:val="none" w:sz="0" w:space="0" w:color="auto"/>
      </w:divBdr>
    </w:div>
    <w:div w:id="813251492">
      <w:bodyDiv w:val="1"/>
      <w:marLeft w:val="0"/>
      <w:marRight w:val="0"/>
      <w:marTop w:val="0"/>
      <w:marBottom w:val="0"/>
      <w:divBdr>
        <w:top w:val="none" w:sz="0" w:space="0" w:color="auto"/>
        <w:left w:val="none" w:sz="0" w:space="0" w:color="auto"/>
        <w:bottom w:val="none" w:sz="0" w:space="0" w:color="auto"/>
        <w:right w:val="none" w:sz="0" w:space="0" w:color="auto"/>
      </w:divBdr>
    </w:div>
    <w:div w:id="1116025374">
      <w:bodyDiv w:val="1"/>
      <w:marLeft w:val="0"/>
      <w:marRight w:val="0"/>
      <w:marTop w:val="0"/>
      <w:marBottom w:val="0"/>
      <w:divBdr>
        <w:top w:val="none" w:sz="0" w:space="0" w:color="auto"/>
        <w:left w:val="none" w:sz="0" w:space="0" w:color="auto"/>
        <w:bottom w:val="none" w:sz="0" w:space="0" w:color="auto"/>
        <w:right w:val="none" w:sz="0" w:space="0" w:color="auto"/>
      </w:divBdr>
      <w:divsChild>
        <w:div w:id="1533609524">
          <w:marLeft w:val="0"/>
          <w:marRight w:val="0"/>
          <w:marTop w:val="120"/>
          <w:marBottom w:val="0"/>
          <w:divBdr>
            <w:top w:val="none" w:sz="0" w:space="0" w:color="auto"/>
            <w:left w:val="none" w:sz="0" w:space="0" w:color="auto"/>
            <w:bottom w:val="none" w:sz="0" w:space="0" w:color="auto"/>
            <w:right w:val="none" w:sz="0" w:space="0" w:color="auto"/>
          </w:divBdr>
        </w:div>
        <w:div w:id="80491495">
          <w:marLeft w:val="0"/>
          <w:marRight w:val="0"/>
          <w:marTop w:val="0"/>
          <w:marBottom w:val="0"/>
          <w:divBdr>
            <w:top w:val="none" w:sz="0" w:space="0" w:color="auto"/>
            <w:left w:val="none" w:sz="0" w:space="0" w:color="auto"/>
            <w:bottom w:val="none" w:sz="0" w:space="0" w:color="auto"/>
            <w:right w:val="none" w:sz="0" w:space="0" w:color="auto"/>
          </w:divBdr>
        </w:div>
        <w:div w:id="1123692153">
          <w:marLeft w:val="0"/>
          <w:marRight w:val="0"/>
          <w:marTop w:val="0"/>
          <w:marBottom w:val="0"/>
          <w:divBdr>
            <w:top w:val="none" w:sz="0" w:space="0" w:color="auto"/>
            <w:left w:val="none" w:sz="0" w:space="0" w:color="auto"/>
            <w:bottom w:val="none" w:sz="0" w:space="0" w:color="auto"/>
            <w:right w:val="none" w:sz="0" w:space="0" w:color="auto"/>
          </w:divBdr>
        </w:div>
        <w:div w:id="1552842453">
          <w:marLeft w:val="0"/>
          <w:marRight w:val="0"/>
          <w:marTop w:val="120"/>
          <w:marBottom w:val="0"/>
          <w:divBdr>
            <w:top w:val="none" w:sz="0" w:space="0" w:color="auto"/>
            <w:left w:val="none" w:sz="0" w:space="0" w:color="auto"/>
            <w:bottom w:val="none" w:sz="0" w:space="0" w:color="auto"/>
            <w:right w:val="none" w:sz="0" w:space="0" w:color="auto"/>
          </w:divBdr>
        </w:div>
        <w:div w:id="1662274400">
          <w:marLeft w:val="0"/>
          <w:marRight w:val="0"/>
          <w:marTop w:val="0"/>
          <w:marBottom w:val="0"/>
          <w:divBdr>
            <w:top w:val="none" w:sz="0" w:space="0" w:color="auto"/>
            <w:left w:val="none" w:sz="0" w:space="0" w:color="auto"/>
            <w:bottom w:val="none" w:sz="0" w:space="0" w:color="auto"/>
            <w:right w:val="none" w:sz="0" w:space="0" w:color="auto"/>
          </w:divBdr>
        </w:div>
        <w:div w:id="1379206102">
          <w:marLeft w:val="0"/>
          <w:marRight w:val="0"/>
          <w:marTop w:val="0"/>
          <w:marBottom w:val="0"/>
          <w:divBdr>
            <w:top w:val="none" w:sz="0" w:space="0" w:color="auto"/>
            <w:left w:val="none" w:sz="0" w:space="0" w:color="auto"/>
            <w:bottom w:val="none" w:sz="0" w:space="0" w:color="auto"/>
            <w:right w:val="none" w:sz="0" w:space="0" w:color="auto"/>
          </w:divBdr>
        </w:div>
      </w:divsChild>
    </w:div>
    <w:div w:id="1208568437">
      <w:bodyDiv w:val="1"/>
      <w:marLeft w:val="0"/>
      <w:marRight w:val="0"/>
      <w:marTop w:val="0"/>
      <w:marBottom w:val="0"/>
      <w:divBdr>
        <w:top w:val="none" w:sz="0" w:space="0" w:color="auto"/>
        <w:left w:val="none" w:sz="0" w:space="0" w:color="auto"/>
        <w:bottom w:val="none" w:sz="0" w:space="0" w:color="auto"/>
        <w:right w:val="none" w:sz="0" w:space="0" w:color="auto"/>
      </w:divBdr>
    </w:div>
    <w:div w:id="1361512371">
      <w:bodyDiv w:val="1"/>
      <w:marLeft w:val="0"/>
      <w:marRight w:val="0"/>
      <w:marTop w:val="0"/>
      <w:marBottom w:val="0"/>
      <w:divBdr>
        <w:top w:val="none" w:sz="0" w:space="0" w:color="auto"/>
        <w:left w:val="none" w:sz="0" w:space="0" w:color="auto"/>
        <w:bottom w:val="none" w:sz="0" w:space="0" w:color="auto"/>
        <w:right w:val="none" w:sz="0" w:space="0" w:color="auto"/>
      </w:divBdr>
    </w:div>
    <w:div w:id="2084182491">
      <w:bodyDiv w:val="1"/>
      <w:marLeft w:val="0"/>
      <w:marRight w:val="0"/>
      <w:marTop w:val="0"/>
      <w:marBottom w:val="0"/>
      <w:divBdr>
        <w:top w:val="none" w:sz="0" w:space="0" w:color="auto"/>
        <w:left w:val="none" w:sz="0" w:space="0" w:color="auto"/>
        <w:bottom w:val="none" w:sz="0" w:space="0" w:color="auto"/>
        <w:right w:val="none" w:sz="0" w:space="0" w:color="auto"/>
      </w:divBdr>
    </w:div>
    <w:div w:id="2127194906">
      <w:bodyDiv w:val="1"/>
      <w:marLeft w:val="0"/>
      <w:marRight w:val="0"/>
      <w:marTop w:val="0"/>
      <w:marBottom w:val="0"/>
      <w:divBdr>
        <w:top w:val="none" w:sz="0" w:space="0" w:color="auto"/>
        <w:left w:val="none" w:sz="0" w:space="0" w:color="auto"/>
        <w:bottom w:val="none" w:sz="0" w:space="0" w:color="auto"/>
        <w:right w:val="none" w:sz="0" w:space="0" w:color="auto"/>
      </w:divBdr>
      <w:divsChild>
        <w:div w:id="1949195130">
          <w:marLeft w:val="0"/>
          <w:marRight w:val="0"/>
          <w:marTop w:val="0"/>
          <w:marBottom w:val="0"/>
          <w:divBdr>
            <w:top w:val="none" w:sz="0" w:space="0" w:color="auto"/>
            <w:left w:val="none" w:sz="0" w:space="0" w:color="auto"/>
            <w:bottom w:val="none" w:sz="0" w:space="0" w:color="auto"/>
            <w:right w:val="none" w:sz="0" w:space="0" w:color="auto"/>
          </w:divBdr>
        </w:div>
        <w:div w:id="9078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3F9E97-2A62-407C-927D-43923FA354B5}"/>
</file>

<file path=customXml/itemProps2.xml><?xml version="1.0" encoding="utf-8"?>
<ds:datastoreItem xmlns:ds="http://schemas.openxmlformats.org/officeDocument/2006/customXml" ds:itemID="{ECD3C2AC-A9F0-4A32-8500-67075E364620}"/>
</file>

<file path=customXml/itemProps3.xml><?xml version="1.0" encoding="utf-8"?>
<ds:datastoreItem xmlns:ds="http://schemas.openxmlformats.org/officeDocument/2006/customXml" ds:itemID="{894CA5C8-7523-4EAA-8DF8-3966940F43DF}"/>
</file>

<file path=customXml/itemProps4.xml><?xml version="1.0" encoding="utf-8"?>
<ds:datastoreItem xmlns:ds="http://schemas.openxmlformats.org/officeDocument/2006/customXml" ds:itemID="{3321230D-4506-4F4F-8B99-1FF97632F93A}"/>
</file>

<file path=docProps/app.xml><?xml version="1.0" encoding="utf-8"?>
<Properties xmlns="http://schemas.openxmlformats.org/officeDocument/2006/extended-properties" xmlns:vt="http://schemas.openxmlformats.org/officeDocument/2006/docPropsVTypes">
  <Template>Normal.dotm</Template>
  <TotalTime>79</TotalTime>
  <Pages>6</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UBND huyÖn ®øc thä</vt:lpstr>
    </vt:vector>
  </TitlesOfParts>
  <Company>vinhcyty</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®øc thä</dc:title>
  <dc:creator>Ho Tuan</dc:creator>
  <cp:lastModifiedBy>Admin</cp:lastModifiedBy>
  <cp:revision>7</cp:revision>
  <cp:lastPrinted>2019-10-03T03:47:00Z</cp:lastPrinted>
  <dcterms:created xsi:type="dcterms:W3CDTF">2021-09-28T00:59:00Z</dcterms:created>
  <dcterms:modified xsi:type="dcterms:W3CDTF">2021-09-28T03:33:00Z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